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D9081" w14:textId="6F84F2FC" w:rsidR="002A4C4F" w:rsidRDefault="002A4C4F" w:rsidP="00897781">
      <w:pPr>
        <w:jc w:val="both"/>
        <w:rPr>
          <w:rFonts w:ascii="Arial Rounded MT Bold" w:hAnsi="Arial Rounded MT Bold" w:cs="Arial"/>
          <w:color w:val="0070C0"/>
          <w:sz w:val="36"/>
          <w:szCs w:val="36"/>
        </w:rPr>
      </w:pPr>
      <w:r w:rsidRPr="002A4C4F">
        <w:drawing>
          <wp:inline distT="0" distB="0" distL="0" distR="0" wp14:anchorId="4CAC5CB8" wp14:editId="774BABB7">
            <wp:extent cx="6120765" cy="84677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8467725"/>
                    </a:xfrm>
                    <a:prstGeom prst="rect">
                      <a:avLst/>
                    </a:prstGeom>
                    <a:noFill/>
                    <a:ln>
                      <a:noFill/>
                    </a:ln>
                  </pic:spPr>
                </pic:pic>
              </a:graphicData>
            </a:graphic>
          </wp:inline>
        </w:drawing>
      </w:r>
    </w:p>
    <w:p w14:paraId="103DF033" w14:textId="6D1B62E3" w:rsidR="00897781" w:rsidRDefault="00897781" w:rsidP="00897781">
      <w:pPr>
        <w:jc w:val="both"/>
        <w:rPr>
          <w:sz w:val="22"/>
        </w:rPr>
      </w:pPr>
      <w:r>
        <w:rPr>
          <w:rFonts w:ascii="Arial Rounded MT Bold" w:hAnsi="Arial Rounded MT Bold" w:cs="Arial"/>
          <w:color w:val="0070C0"/>
          <w:sz w:val="36"/>
          <w:szCs w:val="36"/>
        </w:rPr>
        <w:lastRenderedPageBreak/>
        <w:t>ÉDUCATION PHYSIQUE</w:t>
      </w:r>
    </w:p>
    <w:p w14:paraId="33349BDC" w14:textId="77777777" w:rsidR="00897781" w:rsidRDefault="00897781" w:rsidP="00897781">
      <w:pPr>
        <w:jc w:val="both"/>
        <w:rPr>
          <w:sz w:val="22"/>
        </w:rPr>
      </w:pPr>
    </w:p>
    <w:p w14:paraId="044C1DC5" w14:textId="77777777" w:rsidR="00897781" w:rsidRDefault="00897781" w:rsidP="00897781">
      <w:pPr>
        <w:jc w:val="both"/>
        <w:rPr>
          <w:sz w:val="22"/>
        </w:rPr>
      </w:pPr>
    </w:p>
    <w:p w14:paraId="771EAFAF" w14:textId="77777777" w:rsidR="00897781" w:rsidRDefault="00897781" w:rsidP="00897781">
      <w:pPr>
        <w:jc w:val="both"/>
        <w:rPr>
          <w:sz w:val="22"/>
        </w:rPr>
      </w:pPr>
      <w:r>
        <w:rPr>
          <w:sz w:val="22"/>
        </w:rPr>
        <w:t>Chers parents,</w:t>
      </w:r>
    </w:p>
    <w:p w14:paraId="6F46B15A" w14:textId="77777777" w:rsidR="00897781" w:rsidRDefault="00897781" w:rsidP="00897781">
      <w:pPr>
        <w:jc w:val="both"/>
        <w:rPr>
          <w:sz w:val="22"/>
        </w:rPr>
      </w:pPr>
    </w:p>
    <w:p w14:paraId="060EAF60" w14:textId="77777777" w:rsidR="00897781" w:rsidRDefault="00897781" w:rsidP="00897781">
      <w:pPr>
        <w:jc w:val="both"/>
        <w:rPr>
          <w:sz w:val="22"/>
        </w:rPr>
      </w:pPr>
    </w:p>
    <w:p w14:paraId="7C6ABC14" w14:textId="77777777" w:rsidR="00897781" w:rsidRDefault="00897781" w:rsidP="00897781">
      <w:pPr>
        <w:jc w:val="both"/>
        <w:rPr>
          <w:sz w:val="22"/>
        </w:rPr>
      </w:pPr>
      <w:r>
        <w:rPr>
          <w:sz w:val="22"/>
        </w:rPr>
        <w:t xml:space="preserve">Tout d’abord, je tiens personnellement à saluer le courage et la détermination de tous les parents qui vivent des moments difficiles en cette période de confinement.  Travail perdu, enfants à la maison, travail dans le milieu des services essentiels, toutes des situations qui demanderont beaucoup d’adaptations et qui déstabiliseront nos équilibres de vie.  </w:t>
      </w:r>
    </w:p>
    <w:p w14:paraId="25BE530A" w14:textId="77777777" w:rsidR="00897781" w:rsidRDefault="00897781" w:rsidP="00897781">
      <w:pPr>
        <w:jc w:val="both"/>
        <w:rPr>
          <w:sz w:val="22"/>
        </w:rPr>
      </w:pPr>
    </w:p>
    <w:p w14:paraId="11845F35" w14:textId="77777777" w:rsidR="00897781" w:rsidRDefault="00897781" w:rsidP="00897781">
      <w:pPr>
        <w:jc w:val="both"/>
        <w:rPr>
          <w:sz w:val="22"/>
        </w:rPr>
      </w:pPr>
    </w:p>
    <w:p w14:paraId="1E452D0D" w14:textId="77777777" w:rsidR="00897781" w:rsidRDefault="00897781" w:rsidP="00897781">
      <w:pPr>
        <w:jc w:val="both"/>
        <w:rPr>
          <w:sz w:val="22"/>
        </w:rPr>
      </w:pPr>
      <w:r>
        <w:rPr>
          <w:sz w:val="22"/>
        </w:rPr>
        <w:t xml:space="preserve">Depuis les deux dernières semaines, le monde de l’éducation s’est vite regroupé pour créer des outils et offrir aux parents qui le désirent, la possibilité d’une « école » à la maison. </w:t>
      </w:r>
    </w:p>
    <w:p w14:paraId="5EDE196C" w14:textId="77777777" w:rsidR="00897781" w:rsidRDefault="00897781" w:rsidP="00897781">
      <w:pPr>
        <w:jc w:val="both"/>
        <w:rPr>
          <w:sz w:val="22"/>
        </w:rPr>
      </w:pPr>
    </w:p>
    <w:p w14:paraId="09822BF0" w14:textId="77777777" w:rsidR="00897781" w:rsidRDefault="00897781" w:rsidP="00897781">
      <w:pPr>
        <w:jc w:val="both"/>
        <w:rPr>
          <w:sz w:val="22"/>
        </w:rPr>
      </w:pPr>
    </w:p>
    <w:p w14:paraId="61DC58A6" w14:textId="77777777" w:rsidR="00897781" w:rsidRDefault="00897781" w:rsidP="00897781">
      <w:pPr>
        <w:jc w:val="both"/>
        <w:rPr>
          <w:sz w:val="22"/>
        </w:rPr>
      </w:pPr>
      <w:r>
        <w:rPr>
          <w:sz w:val="22"/>
        </w:rPr>
        <w:t xml:space="preserve">En ce qui concerne notre matière, éducation physique et à la santé, la distanciation sociale élimine une grande partie des éléments normalement évalués. </w:t>
      </w:r>
      <w:proofErr w:type="gramStart"/>
      <w:r>
        <w:rPr>
          <w:sz w:val="22"/>
        </w:rPr>
        <w:t>Par contre</w:t>
      </w:r>
      <w:proofErr w:type="gramEnd"/>
      <w:r>
        <w:rPr>
          <w:sz w:val="22"/>
        </w:rPr>
        <w:t xml:space="preserve">, le site web </w:t>
      </w:r>
      <w:hyperlink r:id="rId12" w:history="1">
        <w:r>
          <w:rPr>
            <w:rStyle w:val="Lienhypertexte"/>
            <w:sz w:val="22"/>
          </w:rPr>
          <w:t>www.ecoleouverte.ca</w:t>
        </w:r>
      </w:hyperlink>
      <w:r>
        <w:rPr>
          <w:sz w:val="22"/>
        </w:rPr>
        <w:t xml:space="preserve"> ou encore la trousse pédagogique proposée chaque semaine sur le site de notre école vous propose une multitude d’activités pour faire bouger votre enfant et également en apprendre un peu plus sur différentes thématiques en lien avec la santé.</w:t>
      </w:r>
    </w:p>
    <w:p w14:paraId="5D41B690" w14:textId="77777777" w:rsidR="00897781" w:rsidRDefault="00897781" w:rsidP="00897781">
      <w:pPr>
        <w:jc w:val="both"/>
        <w:rPr>
          <w:sz w:val="22"/>
        </w:rPr>
      </w:pPr>
    </w:p>
    <w:p w14:paraId="3D059F7C" w14:textId="77777777" w:rsidR="00897781" w:rsidRDefault="00897781" w:rsidP="00897781">
      <w:pPr>
        <w:jc w:val="both"/>
        <w:rPr>
          <w:sz w:val="22"/>
        </w:rPr>
      </w:pPr>
    </w:p>
    <w:p w14:paraId="1BC4247A" w14:textId="77777777" w:rsidR="00897781" w:rsidRDefault="00897781" w:rsidP="00897781">
      <w:pPr>
        <w:jc w:val="both"/>
        <w:rPr>
          <w:sz w:val="22"/>
        </w:rPr>
      </w:pPr>
      <w:r>
        <w:rPr>
          <w:sz w:val="22"/>
        </w:rPr>
        <w:t>Une grande partie du cours d’éducation physique au primaire est de favoriser le développement des habiletés motrices de base (sauter, lancer, courir, rouler, grimper, botter, etc.) afin de permettre à vos enfants de bien grandir et d’avoir les meilleures chances de devenir un adulte physiquement actif.  Le jeu (plaisir avant tout) demeure le meilleur moyen d’action pour favoriser l’apprentissage de ces habiletés.</w:t>
      </w:r>
    </w:p>
    <w:p w14:paraId="4EB81A49" w14:textId="77777777" w:rsidR="00897781" w:rsidRDefault="00897781" w:rsidP="00897781">
      <w:pPr>
        <w:jc w:val="both"/>
        <w:rPr>
          <w:sz w:val="22"/>
        </w:rPr>
      </w:pPr>
    </w:p>
    <w:p w14:paraId="07D544AE" w14:textId="77777777" w:rsidR="00897781" w:rsidRDefault="00897781" w:rsidP="00897781">
      <w:pPr>
        <w:jc w:val="both"/>
        <w:rPr>
          <w:sz w:val="22"/>
        </w:rPr>
      </w:pPr>
    </w:p>
    <w:p w14:paraId="1BB878BE" w14:textId="77777777" w:rsidR="00897781" w:rsidRDefault="00897781" w:rsidP="00897781">
      <w:pPr>
        <w:jc w:val="both"/>
        <w:rPr>
          <w:sz w:val="22"/>
        </w:rPr>
      </w:pPr>
      <w:r>
        <w:rPr>
          <w:sz w:val="22"/>
        </w:rPr>
        <w:t xml:space="preserve">En ces temps de confinement et avec toutes les adaptations que vous avez dues faire dans le dernier mois, Michael et moi aimerions vous proposer de petites activités bien simples.  Notre but ultime n’est certainement pas de vous ajouter du travail. Bien au contraire, nous aimerions que ces activités vous facilitent la vie en faisant bouger vos enfants à travers différents défis.  </w:t>
      </w:r>
    </w:p>
    <w:p w14:paraId="0EFCC6FA" w14:textId="77777777" w:rsidR="00897781" w:rsidRDefault="00897781" w:rsidP="00897781">
      <w:pPr>
        <w:jc w:val="both"/>
        <w:rPr>
          <w:sz w:val="22"/>
        </w:rPr>
      </w:pPr>
    </w:p>
    <w:p w14:paraId="126A0FE8" w14:textId="77777777" w:rsidR="00897781" w:rsidRDefault="00897781" w:rsidP="00897781">
      <w:pPr>
        <w:jc w:val="both"/>
        <w:rPr>
          <w:sz w:val="22"/>
        </w:rPr>
      </w:pPr>
      <w:r>
        <w:rPr>
          <w:sz w:val="22"/>
        </w:rPr>
        <w:t xml:space="preserve">D’autre part, un groupe Facebook intitulé « Le Rucher école active et en santé » sera utilisé comme outil pour diffuser de l’information (de la part de Michael et moi-même) mais surtout partager avec notre communauté certains défis que vos enfants auront réalisés à la maison.  Je serai l’administrateur de cette page et vous n’aurez qu’à faire votre demande pour y adhérer. </w:t>
      </w:r>
    </w:p>
    <w:p w14:paraId="09F0FBC5" w14:textId="77777777" w:rsidR="00897781" w:rsidRDefault="00897781" w:rsidP="00897781">
      <w:pPr>
        <w:rPr>
          <w:sz w:val="22"/>
        </w:rPr>
      </w:pPr>
    </w:p>
    <w:p w14:paraId="7CF768CA" w14:textId="77777777" w:rsidR="00897781" w:rsidRDefault="00897781" w:rsidP="00897781">
      <w:pPr>
        <w:rPr>
          <w:sz w:val="22"/>
        </w:rPr>
      </w:pPr>
    </w:p>
    <w:p w14:paraId="3A7BFE60" w14:textId="77777777" w:rsidR="00897781" w:rsidRDefault="00897781" w:rsidP="00897781">
      <w:pPr>
        <w:rPr>
          <w:sz w:val="22"/>
        </w:rPr>
      </w:pPr>
    </w:p>
    <w:p w14:paraId="41DA7F6B" w14:textId="77777777" w:rsidR="00897781" w:rsidRDefault="00897781" w:rsidP="00897781">
      <w:pPr>
        <w:rPr>
          <w:sz w:val="22"/>
        </w:rPr>
      </w:pPr>
    </w:p>
    <w:p w14:paraId="7656FDD7" w14:textId="77777777" w:rsidR="00897781" w:rsidRDefault="00897781" w:rsidP="00897781">
      <w:pPr>
        <w:rPr>
          <w:sz w:val="22"/>
        </w:rPr>
      </w:pPr>
    </w:p>
    <w:p w14:paraId="0255165F" w14:textId="77777777" w:rsidR="00897781" w:rsidRDefault="00897781" w:rsidP="00897781">
      <w:pPr>
        <w:rPr>
          <w:sz w:val="22"/>
        </w:rPr>
      </w:pPr>
    </w:p>
    <w:p w14:paraId="1547F855" w14:textId="2D07864B" w:rsidR="00897781" w:rsidRDefault="00897781" w:rsidP="00897781">
      <w:pPr>
        <w:rPr>
          <w:sz w:val="22"/>
        </w:rPr>
      </w:pPr>
    </w:p>
    <w:p w14:paraId="14B7AA90" w14:textId="77777777" w:rsidR="002A4C4F" w:rsidRDefault="002A4C4F" w:rsidP="00897781">
      <w:pPr>
        <w:rPr>
          <w:sz w:val="22"/>
        </w:rPr>
      </w:pPr>
    </w:p>
    <w:p w14:paraId="050E82BE" w14:textId="44139071" w:rsidR="00897781" w:rsidRDefault="00897781" w:rsidP="00897781">
      <w:pPr>
        <w:rPr>
          <w:sz w:val="22"/>
        </w:rPr>
      </w:pPr>
    </w:p>
    <w:p w14:paraId="3D99069C" w14:textId="77777777" w:rsidR="00BE6438" w:rsidRDefault="00BE6438" w:rsidP="00897781">
      <w:pPr>
        <w:rPr>
          <w:sz w:val="22"/>
        </w:rPr>
      </w:pPr>
    </w:p>
    <w:p w14:paraId="18BA5D70" w14:textId="77777777" w:rsidR="00897781" w:rsidRDefault="00897781" w:rsidP="00897781">
      <w:pPr>
        <w:jc w:val="both"/>
        <w:rPr>
          <w:sz w:val="22"/>
        </w:rPr>
      </w:pPr>
      <w:r>
        <w:rPr>
          <w:rFonts w:ascii="Arial Rounded MT Bold" w:hAnsi="Arial Rounded MT Bold" w:cs="Arial"/>
          <w:color w:val="0070C0"/>
          <w:sz w:val="36"/>
          <w:szCs w:val="36"/>
        </w:rPr>
        <w:lastRenderedPageBreak/>
        <w:t>ÉDUCATION PHYSIQUE</w:t>
      </w:r>
    </w:p>
    <w:p w14:paraId="409F3DD2" w14:textId="77777777" w:rsidR="00897781" w:rsidRDefault="00897781" w:rsidP="00897781">
      <w:pPr>
        <w:rPr>
          <w:sz w:val="22"/>
        </w:rPr>
      </w:pPr>
    </w:p>
    <w:p w14:paraId="1A60D357" w14:textId="2CD70F56" w:rsidR="00897781" w:rsidRDefault="00897781" w:rsidP="00897781">
      <w:pPr>
        <w:rPr>
          <w:sz w:val="22"/>
        </w:rPr>
      </w:pPr>
      <w:r w:rsidRPr="00897781">
        <w:rPr>
          <w:sz w:val="22"/>
        </w:rPr>
        <w:t>Pour les enfants de la 3e à la 6e années</w:t>
      </w:r>
    </w:p>
    <w:p w14:paraId="51742AFC" w14:textId="77777777" w:rsidR="00897781" w:rsidRPr="00897781" w:rsidRDefault="00897781" w:rsidP="00897781">
      <w:pPr>
        <w:rPr>
          <w:sz w:val="22"/>
        </w:rPr>
      </w:pPr>
    </w:p>
    <w:p w14:paraId="0F985FF7" w14:textId="1190FF0C" w:rsidR="00897781" w:rsidRDefault="00897781" w:rsidP="00897781">
      <w:pPr>
        <w:ind w:left="567"/>
        <w:rPr>
          <w:sz w:val="22"/>
        </w:rPr>
      </w:pPr>
      <w:r w:rsidRPr="00897781">
        <w:rPr>
          <w:sz w:val="22"/>
        </w:rPr>
        <w:t>- Réalisé un défi « DUDE PERFECT » à la maison.</w:t>
      </w:r>
    </w:p>
    <w:p w14:paraId="0295356C" w14:textId="77777777" w:rsidR="00897781" w:rsidRPr="00897781" w:rsidRDefault="00897781" w:rsidP="00897781">
      <w:pPr>
        <w:ind w:left="567"/>
        <w:rPr>
          <w:sz w:val="22"/>
        </w:rPr>
      </w:pPr>
    </w:p>
    <w:p w14:paraId="63A63269" w14:textId="188C3C6B" w:rsidR="00897781" w:rsidRDefault="00897781" w:rsidP="00BE6438">
      <w:pPr>
        <w:ind w:right="-426"/>
        <w:rPr>
          <w:sz w:val="22"/>
        </w:rPr>
      </w:pPr>
      <w:r w:rsidRPr="00897781">
        <w:rPr>
          <w:sz w:val="22"/>
        </w:rPr>
        <w:t>- L’objectif : démontrer de façon ludique et impressionnante, en produisant une vidéo à la manière de DUDE PERFECT, certains apprentissages vus au gymnase durant leur parcours scolaire. Si réussi, le vidéo pourra être publié sur notre page Facebook « Le Rucher école active et en santé »</w:t>
      </w:r>
    </w:p>
    <w:p w14:paraId="56F690BD" w14:textId="77777777" w:rsidR="00897781" w:rsidRPr="00897781" w:rsidRDefault="00897781" w:rsidP="00897781">
      <w:pPr>
        <w:ind w:left="567"/>
        <w:rPr>
          <w:sz w:val="22"/>
        </w:rPr>
      </w:pPr>
    </w:p>
    <w:p w14:paraId="79E8E25F" w14:textId="7534228B" w:rsidR="00897781" w:rsidRDefault="00897781" w:rsidP="00897781">
      <w:pPr>
        <w:ind w:left="567"/>
        <w:rPr>
          <w:sz w:val="22"/>
        </w:rPr>
      </w:pPr>
      <w:r w:rsidRPr="00897781">
        <w:rPr>
          <w:sz w:val="22"/>
        </w:rPr>
        <w:t xml:space="preserve">- Votre enfant peut choisir son moyen d’action préféré (ballon basketball, hockey, frisbee, etc.) et doit réaliser son défi dans un contexte 100% sécuritaire, à la maison et sans ses amis. Le plus difficile sera d’imaginer son défi et après, hop, c’est la </w:t>
      </w:r>
      <w:proofErr w:type="gramStart"/>
      <w:r w:rsidRPr="00897781">
        <w:rPr>
          <w:sz w:val="22"/>
        </w:rPr>
        <w:t>pratique!</w:t>
      </w:r>
      <w:proofErr w:type="gramEnd"/>
    </w:p>
    <w:p w14:paraId="6C1E221C" w14:textId="77777777" w:rsidR="00897781" w:rsidRPr="00897781" w:rsidRDefault="00897781" w:rsidP="00897781">
      <w:pPr>
        <w:ind w:left="567"/>
        <w:rPr>
          <w:sz w:val="22"/>
        </w:rPr>
      </w:pPr>
    </w:p>
    <w:p w14:paraId="76415CDB" w14:textId="35BEE1E7" w:rsidR="00897781" w:rsidRDefault="00897781" w:rsidP="00897781">
      <w:pPr>
        <w:ind w:left="567"/>
        <w:rPr>
          <w:sz w:val="22"/>
        </w:rPr>
      </w:pPr>
      <w:r w:rsidRPr="00897781">
        <w:rPr>
          <w:sz w:val="22"/>
        </w:rPr>
        <w:t xml:space="preserve">- Pour vous inspirer, la chaîne </w:t>
      </w:r>
      <w:proofErr w:type="spellStart"/>
      <w:r w:rsidRPr="00897781">
        <w:rPr>
          <w:sz w:val="22"/>
        </w:rPr>
        <w:t>Youtube</w:t>
      </w:r>
      <w:proofErr w:type="spellEnd"/>
      <w:r w:rsidRPr="00897781">
        <w:rPr>
          <w:sz w:val="22"/>
        </w:rPr>
        <w:t xml:space="preserve"> DUDE PERFECT est l’endroit idéal. De plus, nous déposerons sur la page FACEBOOK des défis qui ont été réalisés par certains élèves de 5e et 6e années.</w:t>
      </w:r>
    </w:p>
    <w:p w14:paraId="76ED385A" w14:textId="77777777" w:rsidR="00897781" w:rsidRPr="00897781" w:rsidRDefault="00897781" w:rsidP="00897781">
      <w:pPr>
        <w:ind w:left="567"/>
        <w:rPr>
          <w:sz w:val="22"/>
        </w:rPr>
      </w:pPr>
    </w:p>
    <w:p w14:paraId="4494319F" w14:textId="0FBAE46C" w:rsidR="00897781" w:rsidRDefault="00897781" w:rsidP="00897781">
      <w:pPr>
        <w:ind w:left="567"/>
        <w:rPr>
          <w:sz w:val="22"/>
        </w:rPr>
      </w:pPr>
      <w:r w:rsidRPr="00897781">
        <w:rPr>
          <w:sz w:val="22"/>
        </w:rPr>
        <w:t>- Bien évidemment, les enfants pourront réaliser des défis bien au-delà du 20 avril et nous les partager en tout temps.</w:t>
      </w:r>
    </w:p>
    <w:p w14:paraId="0FD9C579" w14:textId="30797C50" w:rsidR="00897781" w:rsidRDefault="00897781" w:rsidP="00897781">
      <w:pPr>
        <w:rPr>
          <w:sz w:val="22"/>
        </w:rPr>
      </w:pPr>
    </w:p>
    <w:p w14:paraId="3FA2DC3C" w14:textId="77777777" w:rsidR="00897781" w:rsidRPr="00897781" w:rsidRDefault="00897781" w:rsidP="00897781">
      <w:pPr>
        <w:rPr>
          <w:sz w:val="22"/>
        </w:rPr>
      </w:pPr>
    </w:p>
    <w:p w14:paraId="451DC398" w14:textId="77777777" w:rsidR="00897781" w:rsidRPr="00897781" w:rsidRDefault="00897781" w:rsidP="00897781">
      <w:pPr>
        <w:rPr>
          <w:lang w:val="fr-CA"/>
        </w:rPr>
      </w:pPr>
    </w:p>
    <w:p w14:paraId="21E57477" w14:textId="77777777" w:rsidR="00897781" w:rsidRDefault="00897781" w:rsidP="00897781">
      <w:pPr>
        <w:rPr>
          <w:sz w:val="22"/>
        </w:rPr>
      </w:pPr>
      <w:r>
        <w:rPr>
          <w:sz w:val="22"/>
        </w:rPr>
        <w:t xml:space="preserve">Pour terminer, Michael et moi sommes toujours disponibles via notre courriel si vous avez des questions.  Notre objectif est de vous donner des idées simples pour faire bouger vos petits et essayer, via Facebook, de créer une petite place virtuelle pour notre communauté, afin de partager un mode de vie physiquement actif malgré le confinement à la </w:t>
      </w:r>
      <w:proofErr w:type="gramStart"/>
      <w:r>
        <w:rPr>
          <w:sz w:val="22"/>
        </w:rPr>
        <w:t>maison!</w:t>
      </w:r>
      <w:proofErr w:type="gramEnd"/>
      <w:r>
        <w:rPr>
          <w:sz w:val="22"/>
        </w:rPr>
        <w:t xml:space="preserve"> </w:t>
      </w:r>
    </w:p>
    <w:p w14:paraId="7AB1AF53" w14:textId="77777777" w:rsidR="00897781" w:rsidRDefault="00897781" w:rsidP="00897781">
      <w:pPr>
        <w:rPr>
          <w:sz w:val="22"/>
        </w:rPr>
      </w:pPr>
    </w:p>
    <w:p w14:paraId="0DA008E7" w14:textId="77777777" w:rsidR="00897781" w:rsidRDefault="00897781" w:rsidP="00897781">
      <w:pPr>
        <w:rPr>
          <w:sz w:val="22"/>
        </w:rPr>
      </w:pPr>
    </w:p>
    <w:p w14:paraId="4F82423C" w14:textId="77777777" w:rsidR="00897781" w:rsidRDefault="00897781" w:rsidP="00897781">
      <w:pPr>
        <w:rPr>
          <w:sz w:val="22"/>
        </w:rPr>
      </w:pPr>
      <w:r>
        <w:rPr>
          <w:sz w:val="22"/>
        </w:rPr>
        <w:t xml:space="preserve">Bonne semaine à tous </w:t>
      </w:r>
    </w:p>
    <w:p w14:paraId="5333DA1A" w14:textId="77777777" w:rsidR="00897781" w:rsidRDefault="00897781" w:rsidP="00897781">
      <w:pPr>
        <w:rPr>
          <w:sz w:val="22"/>
        </w:rPr>
      </w:pPr>
    </w:p>
    <w:p w14:paraId="0742FD47" w14:textId="77777777" w:rsidR="00897781" w:rsidRDefault="00897781" w:rsidP="00897781">
      <w:pPr>
        <w:rPr>
          <w:sz w:val="22"/>
        </w:rPr>
      </w:pPr>
    </w:p>
    <w:p w14:paraId="2FFB3A80" w14:textId="77777777" w:rsidR="00897781" w:rsidRDefault="00897781" w:rsidP="00897781">
      <w:pPr>
        <w:rPr>
          <w:sz w:val="22"/>
        </w:rPr>
      </w:pPr>
    </w:p>
    <w:p w14:paraId="540012B2" w14:textId="77777777" w:rsidR="00897781" w:rsidRDefault="00897781" w:rsidP="00897781">
      <w:pPr>
        <w:rPr>
          <w:sz w:val="22"/>
        </w:rPr>
      </w:pPr>
      <w:r>
        <w:rPr>
          <w:sz w:val="22"/>
        </w:rPr>
        <w:t>Marc Langevin et Michael Ramsay</w:t>
      </w:r>
    </w:p>
    <w:p w14:paraId="10162D0E" w14:textId="62BF6279" w:rsidR="00D070A6" w:rsidRDefault="00035250" w:rsidP="008A1703">
      <w:pPr>
        <w:pStyle w:val="TM1"/>
        <w:rPr>
          <w:rFonts w:asciiTheme="minorHAnsi" w:eastAsiaTheme="minorEastAsia" w:hAnsiTheme="minorHAnsi" w:cstheme="minorBidi"/>
          <w:noProof/>
          <w:sz w:val="22"/>
          <w:szCs w:val="22"/>
          <w:lang w:val="fr-CA" w:eastAsia="fr-CA"/>
        </w:rPr>
      </w:pPr>
      <w:r>
        <w:fldChar w:fldCharType="begin"/>
      </w:r>
      <w:r>
        <w:instrText xml:space="preserve"> TOC \h \z \t "Titre de l'activité;1" </w:instrText>
      </w:r>
      <w:r>
        <w:fldChar w:fldCharType="separate"/>
      </w:r>
    </w:p>
    <w:p w14:paraId="446C1EE5" w14:textId="110A710A" w:rsidR="00DF4403" w:rsidRPr="00DF4403" w:rsidRDefault="00035250" w:rsidP="00DF4403">
      <w:pPr>
        <w:pStyle w:val="TDM-Nomdelamatire"/>
        <w:ind w:left="0"/>
        <w:sectPr w:rsidR="00DF4403" w:rsidRPr="00DF4403" w:rsidSect="00BE6438">
          <w:headerReference w:type="default" r:id="rId13"/>
          <w:footerReference w:type="even" r:id="rId14"/>
          <w:footerReference w:type="default" r:id="rId15"/>
          <w:pgSz w:w="12240" w:h="15840"/>
          <w:pgMar w:top="567" w:right="1325" w:bottom="851" w:left="1276" w:header="709" w:footer="709" w:gutter="0"/>
          <w:cols w:space="708"/>
          <w:docGrid w:linePitch="360"/>
        </w:sectPr>
      </w:pPr>
      <w:r>
        <w:fldChar w:fldCharType="end"/>
      </w:r>
    </w:p>
    <w:p w14:paraId="405BEB25" w14:textId="77777777" w:rsidR="00B95B91" w:rsidRPr="00B95B91" w:rsidRDefault="00B95B91" w:rsidP="00B95B91">
      <w:pPr>
        <w:pStyle w:val="Titredelactivit"/>
      </w:pPr>
      <w:bookmarkStart w:id="0" w:name="_Toc36829003"/>
      <w:bookmarkStart w:id="1" w:name="_Toc36891117"/>
      <w:r w:rsidRPr="00B95B91">
        <w:lastRenderedPageBreak/>
        <w:t>Les chimpanzés et Jane Goodall</w:t>
      </w:r>
      <w:bookmarkEnd w:id="0"/>
      <w:bookmarkEnd w:id="1"/>
    </w:p>
    <w:p w14:paraId="2158C050" w14:textId="7F67E721" w:rsidR="00B95B91" w:rsidRPr="00B14054" w:rsidRDefault="00B95B91" w:rsidP="00B95B91">
      <w:pPr>
        <w:pStyle w:val="Consignesetmatriel-titres"/>
      </w:pPr>
      <w:r w:rsidRPr="00B14054">
        <w:t>Consigne</w:t>
      </w:r>
      <w:r w:rsidR="00560CD1">
        <w:t>s</w:t>
      </w:r>
      <w:r w:rsidRPr="00B14054">
        <w:t xml:space="preserve"> à l</w:t>
      </w:r>
      <w:r w:rsidR="00560CD1">
        <w:t>’</w:t>
      </w:r>
      <w:r w:rsidRPr="00B14054">
        <w:t>élève</w:t>
      </w:r>
    </w:p>
    <w:p w14:paraId="64D676AE" w14:textId="2728A0EF" w:rsidR="00B95B91" w:rsidRPr="00B95B91" w:rsidRDefault="00B95B91" w:rsidP="00551EBA">
      <w:pPr>
        <w:pStyle w:val="Paragraphedeliste"/>
        <w:numPr>
          <w:ilvl w:val="0"/>
          <w:numId w:val="11"/>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551EBA">
      <w:pPr>
        <w:pStyle w:val="Paragraphedeliste"/>
        <w:numPr>
          <w:ilvl w:val="0"/>
          <w:numId w:val="11"/>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551EBA">
      <w:pPr>
        <w:pStyle w:val="Paragraphedeliste"/>
        <w:numPr>
          <w:ilvl w:val="0"/>
          <w:numId w:val="11"/>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16"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551EBA">
      <w:pPr>
        <w:pStyle w:val="Paragraphedeliste"/>
        <w:numPr>
          <w:ilvl w:val="0"/>
          <w:numId w:val="11"/>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551EBA">
      <w:pPr>
        <w:pStyle w:val="Paragraphedeliste"/>
        <w:numPr>
          <w:ilvl w:val="0"/>
          <w:numId w:val="11"/>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551EBA">
      <w:pPr>
        <w:pStyle w:val="Paragraphedeliste"/>
        <w:numPr>
          <w:ilvl w:val="0"/>
          <w:numId w:val="11"/>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551EBA">
      <w:pPr>
        <w:pStyle w:val="Consignesetmatriel-description"/>
        <w:numPr>
          <w:ilvl w:val="0"/>
          <w:numId w:val="11"/>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551EBA">
      <w:pPr>
        <w:pStyle w:val="paragraph"/>
        <w:numPr>
          <w:ilvl w:val="0"/>
          <w:numId w:val="12"/>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551EBA">
      <w:pPr>
        <w:pStyle w:val="paragraph"/>
        <w:numPr>
          <w:ilvl w:val="0"/>
          <w:numId w:val="12"/>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20DC176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551EBA">
            <w:pPr>
              <w:pStyle w:val="Paragraphedeliste"/>
              <w:numPr>
                <w:ilvl w:val="0"/>
                <w:numId w:val="31"/>
              </w:numPr>
              <w:ind w:right="227"/>
              <w:jc w:val="both"/>
            </w:pPr>
            <w:r w:rsidRPr="00AF2957">
              <w:t>Préparer son écoute d</w:t>
            </w:r>
            <w:r w:rsidR="00560CD1">
              <w:t>’</w:t>
            </w:r>
            <w:r w:rsidRPr="00AF2957">
              <w:t>un documentaire</w:t>
            </w:r>
            <w:r w:rsidR="00B53D36">
              <w:t>.</w:t>
            </w:r>
          </w:p>
          <w:p w14:paraId="41CC726F" w14:textId="1FAB55AA" w:rsidR="00B95B91" w:rsidRDefault="00B95B91" w:rsidP="00551EBA">
            <w:pPr>
              <w:pStyle w:val="Paragraphedeliste"/>
              <w:numPr>
                <w:ilvl w:val="0"/>
                <w:numId w:val="31"/>
              </w:numPr>
              <w:ind w:right="227"/>
              <w:jc w:val="both"/>
              <w:rPr>
                <w:rFonts w:cs="Segoe UI"/>
              </w:rPr>
            </w:pPr>
            <w:r>
              <w:t>Visionner un documentaire</w:t>
            </w:r>
            <w:r w:rsidR="00B53D36">
              <w:t>.</w:t>
            </w:r>
          </w:p>
          <w:p w14:paraId="5B4EE590" w14:textId="0B023054" w:rsidR="00B95B91" w:rsidRDefault="00B95B91" w:rsidP="00551EBA">
            <w:pPr>
              <w:pStyle w:val="Paragraphedeliste"/>
              <w:numPr>
                <w:ilvl w:val="0"/>
                <w:numId w:val="31"/>
              </w:numPr>
              <w:ind w:right="227"/>
              <w:jc w:val="both"/>
            </w:pPr>
            <w:r>
              <w:t>Connaître davantage les chimpanzés</w:t>
            </w:r>
            <w:r w:rsidR="00B53D36">
              <w:t>.</w:t>
            </w:r>
          </w:p>
          <w:p w14:paraId="7CC9ABF6" w14:textId="52B42646" w:rsidR="00B95B91" w:rsidRDefault="00B95B91" w:rsidP="00551EBA">
            <w:pPr>
              <w:pStyle w:val="Paragraphedeliste"/>
              <w:numPr>
                <w:ilvl w:val="0"/>
                <w:numId w:val="31"/>
              </w:numPr>
              <w:ind w:right="227"/>
              <w:jc w:val="both"/>
            </w:pPr>
            <w:r>
              <w:t>Connaître la vie de Jane Goodall</w:t>
            </w:r>
            <w:r w:rsidR="00B53D36">
              <w:t>.</w:t>
            </w:r>
          </w:p>
          <w:p w14:paraId="5FD6F6B9" w14:textId="77777777" w:rsidR="00B95B91" w:rsidRPr="005A2FA4" w:rsidRDefault="00B95B91" w:rsidP="00551EBA">
            <w:pPr>
              <w:pStyle w:val="Paragraphedeliste"/>
              <w:numPr>
                <w:ilvl w:val="0"/>
                <w:numId w:val="31"/>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551EBA">
            <w:pPr>
              <w:pStyle w:val="Paragraphedeliste"/>
              <w:numPr>
                <w:ilvl w:val="0"/>
                <w:numId w:val="31"/>
              </w:numPr>
              <w:ind w:right="227"/>
              <w:jc w:val="both"/>
            </w:pPr>
            <w:r w:rsidRPr="1BE82059">
              <w:rPr>
                <w:rFonts w:eastAsia="Arial" w:cs="Arial"/>
              </w:rPr>
              <w:t>Écouter le documentaire avec votre enfant</w:t>
            </w:r>
            <w:r w:rsidR="00B53D36" w:rsidRPr="1BE82059">
              <w:rPr>
                <w:rFonts w:eastAsia="Arial" w:cs="Arial"/>
              </w:rPr>
              <w:t>.</w:t>
            </w:r>
          </w:p>
          <w:p w14:paraId="79E76991" w14:textId="4FF7C83F" w:rsidR="00B95B91" w:rsidRPr="006F3382" w:rsidRDefault="00B95B91" w:rsidP="00551EBA">
            <w:pPr>
              <w:pStyle w:val="Paragraphedeliste"/>
              <w:numPr>
                <w:ilvl w:val="0"/>
                <w:numId w:val="31"/>
              </w:numPr>
              <w:ind w:right="227"/>
              <w:jc w:val="both"/>
            </w:pPr>
            <w:r w:rsidRPr="20DC1769">
              <w:rPr>
                <w:rFonts w:eastAsia="Arial" w:cs="Arial"/>
              </w:rPr>
              <w:t>Écouter votre enfant vous raconter ce qu</w:t>
            </w:r>
            <w:r w:rsidR="00560CD1" w:rsidRPr="20DC1769">
              <w:rPr>
                <w:rFonts w:eastAsia="Arial" w:cs="Arial"/>
              </w:rPr>
              <w:t>’</w:t>
            </w:r>
            <w:r w:rsidRPr="20DC1769">
              <w:rPr>
                <w:rFonts w:eastAsia="Arial" w:cs="Arial"/>
              </w:rPr>
              <w:t>il a appris.</w:t>
            </w:r>
          </w:p>
          <w:p w14:paraId="699AC4C9" w14:textId="350305DE" w:rsidR="00551EBA" w:rsidRDefault="00551EBA" w:rsidP="20DC1769">
            <w:pPr>
              <w:ind w:left="227" w:right="227"/>
              <w:jc w:val="both"/>
              <w:rPr>
                <w:rFonts w:ascii="Arial Rounded MT Bold" w:eastAsia="Times New Roman" w:hAnsi="Arial Rounded MT Bold" w:cs="Arial"/>
                <w:b/>
                <w:color w:val="0070C0"/>
                <w:sz w:val="30"/>
                <w:szCs w:val="40"/>
                <w:lang w:eastAsia="fr-CA"/>
              </w:rPr>
            </w:pPr>
          </w:p>
          <w:p w14:paraId="5004E84B" w14:textId="77777777" w:rsidR="001940B1" w:rsidRDefault="001940B1" w:rsidP="20DC1769">
            <w:pPr>
              <w:ind w:left="227" w:right="227"/>
              <w:jc w:val="both"/>
              <w:rPr>
                <w:rFonts w:ascii="Arial Rounded MT Bold" w:eastAsia="Times New Roman" w:hAnsi="Arial Rounded MT Bold" w:cs="Arial"/>
                <w:b/>
                <w:color w:val="0070C0"/>
                <w:sz w:val="30"/>
                <w:szCs w:val="40"/>
                <w:lang w:eastAsia="fr-CA"/>
              </w:rPr>
            </w:pPr>
          </w:p>
          <w:p w14:paraId="49FA04E1" w14:textId="7C8B99C7" w:rsidR="00551EBA" w:rsidRDefault="0692A310" w:rsidP="20DC1769">
            <w:pPr>
              <w:ind w:left="227" w:right="227"/>
              <w:jc w:val="both"/>
              <w:rPr>
                <w:rFonts w:ascii="Arial Rounded MT Bold" w:eastAsia="Times New Roman" w:hAnsi="Arial Rounded MT Bold" w:cs="Arial"/>
                <w:b/>
                <w:color w:val="0070C0"/>
                <w:sz w:val="30"/>
                <w:szCs w:val="40"/>
                <w:lang w:eastAsia="fr-CA"/>
              </w:rPr>
            </w:pPr>
            <w:r w:rsidRPr="00551EBA">
              <w:rPr>
                <w:rFonts w:ascii="Arial Rounded MT Bold" w:eastAsia="Times New Roman" w:hAnsi="Arial Rounded MT Bold" w:cs="Arial"/>
                <w:b/>
                <w:color w:val="0070C0"/>
                <w:sz w:val="30"/>
                <w:szCs w:val="40"/>
                <w:lang w:eastAsia="fr-CA"/>
              </w:rPr>
              <w:t xml:space="preserve">BONIFICATION </w:t>
            </w:r>
          </w:p>
          <w:p w14:paraId="5F0486B0" w14:textId="0E893470" w:rsidR="00E2140B" w:rsidRDefault="00E2140B" w:rsidP="001940B1">
            <w:pPr>
              <w:ind w:right="227"/>
              <w:jc w:val="both"/>
              <w:rPr>
                <w:rFonts w:ascii="Arial Rounded MT Bold" w:eastAsia="Times New Roman" w:hAnsi="Arial Rounded MT Bold" w:cs="Arial"/>
                <w:b/>
                <w:color w:val="0070C0"/>
                <w:sz w:val="30"/>
                <w:szCs w:val="40"/>
                <w:lang w:eastAsia="fr-CA"/>
              </w:rPr>
            </w:pPr>
          </w:p>
          <w:p w14:paraId="2D9654B5" w14:textId="264F99E2" w:rsidR="00B95B91" w:rsidRPr="001940B1" w:rsidRDefault="001940B1" w:rsidP="001940B1">
            <w:pPr>
              <w:ind w:right="227"/>
              <w:jc w:val="both"/>
              <w:rPr>
                <w:rFonts w:eastAsia="Times New Roman" w:cs="Arial"/>
                <w:bCs/>
                <w:sz w:val="24"/>
                <w:lang w:eastAsia="fr-CA"/>
              </w:rPr>
            </w:pPr>
            <w:r w:rsidRPr="001940B1">
              <w:rPr>
                <w:rFonts w:eastAsia="Times New Roman" w:cs="Arial"/>
                <w:bCs/>
                <w:sz w:val="24"/>
                <w:lang w:eastAsia="fr-CA"/>
              </w:rPr>
              <w:t xml:space="preserve">Pour compléter, tu peux écouter en famille le film : </w:t>
            </w:r>
            <w:proofErr w:type="gramStart"/>
            <w:r w:rsidRPr="001940B1">
              <w:rPr>
                <w:rFonts w:eastAsia="Times New Roman" w:cs="Arial"/>
                <w:bCs/>
                <w:sz w:val="24"/>
                <w:lang w:eastAsia="fr-CA"/>
              </w:rPr>
              <w:t>Chimpanzés:</w:t>
            </w:r>
            <w:proofErr w:type="gramEnd"/>
            <w:r w:rsidRPr="001940B1">
              <w:rPr>
                <w:rFonts w:eastAsia="Times New Roman" w:cs="Arial"/>
                <w:bCs/>
                <w:sz w:val="24"/>
                <w:lang w:eastAsia="fr-CA"/>
              </w:rPr>
              <w:t xml:space="preserve"> Disney</w:t>
            </w:r>
            <w:r w:rsidRPr="001940B1">
              <w:rPr>
                <w:rFonts w:eastAsia="Times New Roman" w:cs="Arial"/>
                <w:bCs/>
                <w:sz w:val="24"/>
                <w:lang w:eastAsia="fr-CA"/>
              </w:rPr>
              <w:t xml:space="preserve"> </w:t>
            </w:r>
            <w:r w:rsidRPr="001940B1">
              <w:rPr>
                <w:rFonts w:eastAsia="Times New Roman" w:cs="Arial"/>
                <w:bCs/>
                <w:sz w:val="24"/>
                <w:lang w:eastAsia="fr-CA"/>
              </w:rPr>
              <w:t>nature</w:t>
            </w:r>
            <w:r w:rsidRPr="001940B1">
              <w:rPr>
                <w:rFonts w:eastAsia="Times New Roman" w:cs="Arial"/>
                <w:bCs/>
                <w:sz w:val="24"/>
                <w:lang w:eastAsia="fr-CA"/>
              </w:rPr>
              <w:t>.</w:t>
            </w:r>
            <w:r w:rsidR="00FD11E2">
              <w:rPr>
                <w:rFonts w:eastAsia="Times New Roman" w:cs="Arial"/>
                <w:bCs/>
                <w:sz w:val="24"/>
                <w:lang w:eastAsia="fr-CA"/>
              </w:rPr>
              <w:t xml:space="preserve"> Très bon !!</w:t>
            </w:r>
          </w:p>
        </w:tc>
      </w:tr>
    </w:tbl>
    <w:p w14:paraId="4380FEF7" w14:textId="0DB9E1A0" w:rsidR="00FD100F" w:rsidRDefault="00FD100F" w:rsidP="00035250">
      <w:pPr>
        <w:pStyle w:val="Crdit"/>
        <w:sectPr w:rsidR="00FD100F" w:rsidSect="006F3382">
          <w:headerReference w:type="default" r:id="rId17"/>
          <w:footerReference w:type="default" r:id="rId18"/>
          <w:pgSz w:w="12240" w:h="15840"/>
          <w:pgMar w:top="567" w:right="1418" w:bottom="1418" w:left="1276" w:header="709" w:footer="709" w:gutter="0"/>
          <w:cols w:space="708"/>
          <w:docGrid w:linePitch="360"/>
        </w:sectPr>
      </w:pPr>
    </w:p>
    <w:p w14:paraId="0BC4FF9E" w14:textId="77777777" w:rsidR="00191BE8" w:rsidRPr="00C43C27" w:rsidRDefault="00191BE8" w:rsidP="00191BE8">
      <w:pPr>
        <w:pStyle w:val="Titredelactivit"/>
        <w:rPr>
          <w:lang w:val="en-US"/>
        </w:rPr>
      </w:pPr>
      <w:bookmarkStart w:id="2" w:name="_Toc36829004"/>
      <w:bookmarkStart w:id="3" w:name="_Toc36891118"/>
      <w:bookmarkStart w:id="4" w:name="_Hlk36802802"/>
      <w:r w:rsidRPr="00C43C27">
        <w:rPr>
          <w:lang w:val="en-US"/>
        </w:rPr>
        <w:lastRenderedPageBreak/>
        <w:t>Zookeepers and Veterinarians</w:t>
      </w:r>
      <w:bookmarkEnd w:id="2"/>
      <w:bookmarkEnd w:id="3"/>
    </w:p>
    <w:bookmarkEnd w:id="4"/>
    <w:p w14:paraId="1F8F012E" w14:textId="06F49C0D" w:rsidR="00191BE8" w:rsidRPr="00676BF3" w:rsidRDefault="00191BE8" w:rsidP="006136B4">
      <w:pPr>
        <w:spacing w:before="300" w:after="100"/>
        <w:ind w:right="757"/>
        <w:jc w:val="both"/>
        <w:rPr>
          <w:b/>
          <w:color w:val="002060"/>
          <w:sz w:val="24"/>
          <w:lang w:val="en-CA"/>
        </w:rPr>
      </w:pPr>
      <w:proofErr w:type="spellStart"/>
      <w:r w:rsidRPr="00676BF3">
        <w:rPr>
          <w:b/>
          <w:color w:val="002060"/>
          <w:sz w:val="24"/>
          <w:lang w:val="en-CA"/>
        </w:rPr>
        <w:t>Consigne</w:t>
      </w:r>
      <w:r w:rsidR="001A3128">
        <w:rPr>
          <w:b/>
          <w:color w:val="002060"/>
          <w:sz w:val="24"/>
          <w:lang w:val="en-CA"/>
        </w:rPr>
        <w:t>s</w:t>
      </w:r>
      <w:proofErr w:type="spellEnd"/>
      <w:r w:rsidRPr="00676BF3">
        <w:rPr>
          <w:b/>
          <w:color w:val="002060"/>
          <w:sz w:val="24"/>
          <w:lang w:val="en-CA"/>
        </w:rPr>
        <w:t xml:space="preserve"> à </w:t>
      </w:r>
      <w:proofErr w:type="spellStart"/>
      <w:r w:rsidRPr="00676BF3">
        <w:rPr>
          <w:b/>
          <w:color w:val="002060"/>
          <w:sz w:val="24"/>
          <w:lang w:val="en-CA"/>
        </w:rPr>
        <w:t>l</w:t>
      </w:r>
      <w:r w:rsidR="00560CD1">
        <w:rPr>
          <w:b/>
          <w:color w:val="002060"/>
          <w:sz w:val="24"/>
          <w:lang w:val="en-CA"/>
        </w:rPr>
        <w:t>’</w:t>
      </w:r>
      <w:r w:rsidRPr="00676BF3">
        <w:rPr>
          <w:b/>
          <w:color w:val="002060"/>
          <w:sz w:val="24"/>
          <w:lang w:val="en-CA"/>
        </w:rPr>
        <w:t>élève</w:t>
      </w:r>
      <w:proofErr w:type="spellEnd"/>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19">
        <w:r w:rsidRPr="00676BF3">
          <w:rPr>
            <w:rFonts w:eastAsia="Arial" w:cs="Arial"/>
            <w:sz w:val="22"/>
            <w:szCs w:val="22"/>
            <w:lang w:val="en-CA" w:eastAsia="en-US"/>
          </w:rPr>
          <w:t xml:space="preserve"> </w:t>
        </w:r>
      </w:hyperlink>
      <w:hyperlink r:id="rId20">
        <w:r w:rsidRPr="00676BF3">
          <w:rPr>
            <w:rFonts w:eastAsia="Arial" w:cs="Arial"/>
            <w:sz w:val="22"/>
            <w:szCs w:val="22"/>
            <w:lang w:val="en-CA" w:eastAsia="en-US"/>
          </w:rPr>
          <w:t>video as many times as you need.</w:t>
        </w:r>
      </w:hyperlink>
    </w:p>
    <w:p w14:paraId="6C074F49"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proofErr w:type="spellStart"/>
      <w:r w:rsidRPr="00676BF3">
        <w:rPr>
          <w:rFonts w:eastAsia="Arial" w:cs="Arial"/>
          <w:sz w:val="22"/>
          <w:szCs w:val="22"/>
          <w:lang w:val="fr-CA" w:eastAsia="en-US"/>
        </w:rPr>
        <w:t>read</w:t>
      </w:r>
      <w:proofErr w:type="spellEnd"/>
      <w:r w:rsidRPr="00676BF3">
        <w:rPr>
          <w:rFonts w:eastAsia="Arial" w:cs="Arial"/>
          <w:sz w:val="22"/>
          <w:szCs w:val="22"/>
          <w:lang w:val="fr-CA" w:eastAsia="en-US"/>
        </w:rPr>
        <w:t xml:space="preserve"> the </w:t>
      </w:r>
      <w:proofErr w:type="spellStart"/>
      <w:r w:rsidRPr="00676BF3">
        <w:rPr>
          <w:rFonts w:eastAsia="Arial" w:cs="Arial"/>
          <w:sz w:val="22"/>
          <w:szCs w:val="22"/>
          <w:lang w:val="fr-CA" w:eastAsia="en-US"/>
        </w:rPr>
        <w:t>text</w:t>
      </w:r>
      <w:proofErr w:type="spellEnd"/>
      <w:r w:rsidRPr="00676BF3">
        <w:rPr>
          <w:rFonts w:eastAsia="Arial" w:cs="Arial"/>
          <w:sz w:val="22"/>
          <w:szCs w:val="22"/>
          <w:lang w:val="fr-CA" w:eastAsia="en-US"/>
        </w:rPr>
        <w:t>.</w:t>
      </w:r>
    </w:p>
    <w:p w14:paraId="5DD6823B"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551EBA">
      <w:pPr>
        <w:framePr w:hSpace="141" w:wrap="around" w:vAnchor="text" w:hAnchor="text" w:y="1"/>
        <w:numPr>
          <w:ilvl w:val="0"/>
          <w:numId w:val="8"/>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551EBA">
      <w:pPr>
        <w:pStyle w:val="Paragraphedeliste"/>
        <w:numPr>
          <w:ilvl w:val="0"/>
          <w:numId w:val="9"/>
        </w:numPr>
        <w:ind w:left="392"/>
        <w:jc w:val="both"/>
        <w:rPr>
          <w:rFonts w:eastAsia="Calibri" w:cs="Arial"/>
          <w:lang w:val="en-CA" w:eastAsia="fr-CA"/>
        </w:rPr>
      </w:pPr>
      <w:r w:rsidRPr="00676BF3">
        <w:rPr>
          <w:rFonts w:eastAsia="Calibri" w:cs="Arial"/>
          <w:lang w:val="en-CA" w:eastAsia="fr-CA"/>
        </w:rPr>
        <w:t xml:space="preserve">Click </w:t>
      </w:r>
      <w:hyperlink r:id="rId21">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551EBA">
      <w:pPr>
        <w:pStyle w:val="Paragraphedeliste"/>
        <w:numPr>
          <w:ilvl w:val="0"/>
          <w:numId w:val="9"/>
        </w:numPr>
        <w:spacing w:after="160"/>
        <w:ind w:left="392"/>
        <w:jc w:val="both"/>
        <w:rPr>
          <w:rFonts w:eastAsia="Calibri" w:cs="Arial"/>
          <w:lang w:val="en-CA" w:eastAsia="fr-CA"/>
        </w:rPr>
      </w:pPr>
      <w:r w:rsidRPr="00676BF3">
        <w:rPr>
          <w:rFonts w:eastAsia="Calibri" w:cs="Arial"/>
          <w:lang w:val="en-CA" w:eastAsia="fr-CA"/>
        </w:rPr>
        <w:t xml:space="preserve">Click </w:t>
      </w:r>
      <w:hyperlink r:id="rId22">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102401" w14:paraId="795613BD" w14:textId="77777777" w:rsidTr="3C298257">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539A21DB" w14:textId="186248F5" w:rsidR="00191BE8" w:rsidRPr="00676BF3" w:rsidRDefault="00191BE8" w:rsidP="20DC1769">
            <w:pPr>
              <w:spacing w:before="80" w:after="120" w:line="259" w:lineRule="auto"/>
              <w:ind w:left="236"/>
              <w:contextualSpacing/>
              <w:jc w:val="both"/>
              <w:rPr>
                <w:rFonts w:eastAsia="Arial" w:cs="Arial"/>
                <w:sz w:val="22"/>
                <w:szCs w:val="22"/>
                <w:lang w:val="fr-CA" w:eastAsia="en-US"/>
              </w:rPr>
            </w:pPr>
            <w:r w:rsidRPr="20DC1769">
              <w:rPr>
                <w:rFonts w:eastAsia="Arial" w:cs="Arial"/>
                <w:sz w:val="22"/>
                <w:szCs w:val="22"/>
                <w:lang w:eastAsia="en-US"/>
              </w:rPr>
              <w:t xml:space="preserve">Votre </w:t>
            </w:r>
            <w:r w:rsidRPr="20DC1769">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sidRPr="20DC1769">
              <w:rPr>
                <w:rFonts w:eastAsia="Arial" w:cs="Arial"/>
                <w:sz w:val="22"/>
                <w:szCs w:val="22"/>
                <w:lang w:val="fr-CA" w:eastAsia="en-US"/>
              </w:rPr>
              <w:t>’</w:t>
            </w:r>
            <w:r w:rsidRPr="20DC1769">
              <w:rPr>
                <w:rFonts w:eastAsia="Arial" w:cs="Arial"/>
                <w:sz w:val="22"/>
                <w:szCs w:val="22"/>
                <w:lang w:val="fr-CA" w:eastAsia="en-US"/>
              </w:rPr>
              <w:t xml:space="preserve">exercera à comprendre des textes de façon autonome, à anticiper </w:t>
            </w:r>
            <w:r w:rsidR="00B92203" w:rsidRPr="20DC1769">
              <w:rPr>
                <w:rFonts w:eastAsia="Arial" w:cs="Arial"/>
                <w:sz w:val="22"/>
                <w:szCs w:val="22"/>
                <w:lang w:val="fr-CA" w:eastAsia="en-US"/>
              </w:rPr>
              <w:t xml:space="preserve">l’action </w:t>
            </w:r>
            <w:r w:rsidRPr="20DC1769">
              <w:rPr>
                <w:rFonts w:eastAsia="Arial" w:cs="Arial"/>
                <w:sz w:val="22"/>
                <w:szCs w:val="22"/>
                <w:lang w:val="fr-CA" w:eastAsia="en-US"/>
              </w:rPr>
              <w:t xml:space="preserve">grâce aux illustrations, à repérer et </w:t>
            </w:r>
            <w:r w:rsidR="00B92203" w:rsidRPr="20DC1769">
              <w:rPr>
                <w:rFonts w:eastAsia="Arial" w:cs="Arial"/>
                <w:sz w:val="22"/>
                <w:szCs w:val="22"/>
                <w:lang w:val="fr-CA" w:eastAsia="en-US"/>
              </w:rPr>
              <w:t xml:space="preserve">à </w:t>
            </w:r>
            <w:r w:rsidRPr="20DC1769">
              <w:rPr>
                <w:rFonts w:eastAsia="Arial" w:cs="Arial"/>
                <w:sz w:val="22"/>
                <w:szCs w:val="22"/>
                <w:lang w:val="fr-CA" w:eastAsia="en-US"/>
              </w:rPr>
              <w:t>organiser l</w:t>
            </w:r>
            <w:r w:rsidR="00560CD1" w:rsidRPr="20DC1769">
              <w:rPr>
                <w:rFonts w:eastAsia="Arial" w:cs="Arial"/>
                <w:sz w:val="22"/>
                <w:szCs w:val="22"/>
                <w:lang w:val="fr-CA" w:eastAsia="en-US"/>
              </w:rPr>
              <w:t>’</w:t>
            </w:r>
            <w:r w:rsidRPr="20DC1769">
              <w:rPr>
                <w:rFonts w:eastAsia="Arial" w:cs="Arial"/>
                <w:sz w:val="22"/>
                <w:szCs w:val="22"/>
                <w:lang w:val="fr-CA" w:eastAsia="en-US"/>
              </w:rPr>
              <w:t>information, à exprimer ses préférences et à réutiliser des mots-clés tirés de textes.</w:t>
            </w:r>
          </w:p>
          <w:p w14:paraId="759A7B64" w14:textId="78410468" w:rsidR="00191BE8" w:rsidRPr="00676BF3" w:rsidRDefault="00191BE8" w:rsidP="20DC1769">
            <w:pPr>
              <w:spacing w:before="80" w:after="120" w:line="259" w:lineRule="auto"/>
              <w:ind w:left="236"/>
              <w:contextualSpacing/>
              <w:jc w:val="both"/>
              <w:rPr>
                <w:rFonts w:eastAsia="Arial" w:cs="Arial"/>
                <w:sz w:val="22"/>
                <w:szCs w:val="22"/>
                <w:lang w:val="fr-CA" w:eastAsia="en-US"/>
              </w:rPr>
            </w:pPr>
          </w:p>
          <w:p w14:paraId="13B3BF35" w14:textId="56BDE2E0" w:rsidR="00191BE8" w:rsidRPr="00897781" w:rsidRDefault="459E5323" w:rsidP="00551EBA">
            <w:pPr>
              <w:spacing w:after="200"/>
              <w:ind w:left="227"/>
              <w:jc w:val="both"/>
              <w:rPr>
                <w:rFonts w:ascii="Arial Rounded MT Bold" w:eastAsia="Times New Roman" w:hAnsi="Arial Rounded MT Bold" w:cs="Arial"/>
                <w:b/>
                <w:color w:val="0070C0"/>
                <w:sz w:val="30"/>
                <w:szCs w:val="40"/>
                <w:lang w:val="en-CA" w:eastAsia="fr-CA"/>
              </w:rPr>
            </w:pPr>
            <w:r w:rsidRPr="00897781">
              <w:rPr>
                <w:rFonts w:ascii="Arial Rounded MT Bold" w:eastAsia="Times New Roman" w:hAnsi="Arial Rounded MT Bold" w:cs="Arial"/>
                <w:b/>
                <w:color w:val="0070C0"/>
                <w:sz w:val="30"/>
                <w:szCs w:val="40"/>
                <w:lang w:val="en-CA" w:eastAsia="fr-CA"/>
              </w:rPr>
              <w:t>BONIFICATION:</w:t>
            </w:r>
          </w:p>
          <w:p w14:paraId="3EE52F58" w14:textId="39B7747B" w:rsidR="00191BE8" w:rsidRPr="00551EBA" w:rsidRDefault="5EABCBA6" w:rsidP="3C298257">
            <w:pPr>
              <w:spacing w:before="80" w:after="120" w:line="259" w:lineRule="auto"/>
              <w:ind w:left="236"/>
              <w:contextualSpacing/>
              <w:jc w:val="both"/>
              <w:rPr>
                <w:sz w:val="24"/>
                <w:lang w:val="en-CA" w:eastAsia="en-US"/>
              </w:rPr>
            </w:pPr>
            <w:r w:rsidRPr="00551EBA">
              <w:rPr>
                <w:sz w:val="24"/>
                <w:lang w:val="en-CA" w:eastAsia="en-US"/>
              </w:rPr>
              <w:t xml:space="preserve">Using the San </w:t>
            </w:r>
            <w:proofErr w:type="spellStart"/>
            <w:r w:rsidRPr="00551EBA">
              <w:rPr>
                <w:sz w:val="24"/>
                <w:lang w:val="en-CA" w:eastAsia="en-US"/>
              </w:rPr>
              <w:t>Diago</w:t>
            </w:r>
            <w:proofErr w:type="spellEnd"/>
            <w:r w:rsidRPr="00551EBA">
              <w:rPr>
                <w:sz w:val="24"/>
                <w:lang w:val="en-CA" w:eastAsia="en-US"/>
              </w:rPr>
              <w:t xml:space="preserve"> Kids site (</w:t>
            </w:r>
            <w:r w:rsidR="0CF9E9AA" w:rsidRPr="00551EBA">
              <w:rPr>
                <w:sz w:val="24"/>
                <w:lang w:val="en-CA" w:eastAsia="en-US"/>
              </w:rPr>
              <w:t xml:space="preserve">same </w:t>
            </w:r>
            <w:r w:rsidRPr="00551EBA">
              <w:rPr>
                <w:sz w:val="24"/>
                <w:lang w:val="en-CA" w:eastAsia="en-US"/>
              </w:rPr>
              <w:t xml:space="preserve">link </w:t>
            </w:r>
            <w:r w:rsidR="15B9DA72" w:rsidRPr="00551EBA">
              <w:rPr>
                <w:sz w:val="24"/>
                <w:lang w:val="en-CA" w:eastAsia="en-US"/>
              </w:rPr>
              <w:t>as fir</w:t>
            </w:r>
            <w:r w:rsidRPr="00551EBA">
              <w:rPr>
                <w:sz w:val="24"/>
                <w:lang w:val="en-CA" w:eastAsia="en-US"/>
              </w:rPr>
              <w:t xml:space="preserve"> the text) or by doing an internet search, </w:t>
            </w:r>
            <w:r w:rsidR="7C95AE23" w:rsidRPr="00551EBA">
              <w:rPr>
                <w:sz w:val="24"/>
                <w:lang w:val="en-CA" w:eastAsia="en-US"/>
              </w:rPr>
              <w:t>find the information to fill out the</w:t>
            </w:r>
            <w:r w:rsidR="75D324AC" w:rsidRPr="00551EBA">
              <w:rPr>
                <w:sz w:val="24"/>
                <w:lang w:val="en-CA" w:eastAsia="en-US"/>
              </w:rPr>
              <w:t xml:space="preserve"> animal</w:t>
            </w:r>
            <w:r w:rsidR="7C95AE23" w:rsidRPr="00551EBA">
              <w:rPr>
                <w:sz w:val="24"/>
                <w:lang w:val="en-CA" w:eastAsia="en-US"/>
              </w:rPr>
              <w:t xml:space="preserve"> fact sheet.</w:t>
            </w:r>
          </w:p>
        </w:tc>
      </w:tr>
    </w:tbl>
    <w:p w14:paraId="4858CC0A" w14:textId="0511B61C" w:rsidR="00A654E3" w:rsidRPr="00551EBA" w:rsidRDefault="00A654E3" w:rsidP="00A654E3">
      <w:pPr>
        <w:spacing w:before="240"/>
        <w:rPr>
          <w:sz w:val="14"/>
        </w:rPr>
      </w:pPr>
      <w:r w:rsidRPr="00551EBA">
        <w:rPr>
          <w:color w:val="BFBFBF" w:themeColor="background1" w:themeShade="BF"/>
          <w:sz w:val="14"/>
        </w:rPr>
        <w:t>Source : Activité proposée</w:t>
      </w:r>
      <w:r w:rsidR="0077518D" w:rsidRPr="00551EBA">
        <w:rPr>
          <w:color w:val="BFBFBF" w:themeColor="background1" w:themeShade="BF"/>
          <w:sz w:val="14"/>
        </w:rPr>
        <w:t xml:space="preserve"> par</w:t>
      </w:r>
      <w:r w:rsidRPr="00551EBA">
        <w:rPr>
          <w:color w:val="BFBFBF" w:themeColor="background1" w:themeShade="BF"/>
          <w:sz w:val="14"/>
        </w:rPr>
        <w:t xml:space="preserve"> </w:t>
      </w:r>
      <w:r w:rsidR="00BE2BD6" w:rsidRPr="00551EBA">
        <w:rPr>
          <w:color w:val="BFBFBF" w:themeColor="background1" w:themeShade="BF"/>
          <w:sz w:val="14"/>
        </w:rPr>
        <w:t xml:space="preserve">les conseillères pédagogiques </w:t>
      </w:r>
      <w:r w:rsidRPr="00551EBA">
        <w:rPr>
          <w:color w:val="BFBFBF" w:themeColor="background1" w:themeShade="BF"/>
          <w:sz w:val="14"/>
        </w:rPr>
        <w:t xml:space="preserve">Bonny-Ann Cameron, Commission scolaire de la </w:t>
      </w:r>
      <w:proofErr w:type="gramStart"/>
      <w:r w:rsidRPr="00551EBA">
        <w:rPr>
          <w:color w:val="BFBFBF" w:themeColor="background1" w:themeShade="BF"/>
          <w:sz w:val="14"/>
        </w:rPr>
        <w:t>Capitale</w:t>
      </w:r>
      <w:r w:rsidR="0077518D" w:rsidRPr="00551EBA">
        <w:rPr>
          <w:color w:val="BFBFBF" w:themeColor="background1" w:themeShade="BF"/>
          <w:sz w:val="14"/>
        </w:rPr>
        <w:t>;</w:t>
      </w:r>
      <w:proofErr w:type="gramEnd"/>
      <w:r w:rsidRPr="00551EBA">
        <w:rPr>
          <w:color w:val="BFBFBF" w:themeColor="background1" w:themeShade="BF"/>
          <w:sz w:val="14"/>
        </w:rPr>
        <w:t xml:space="preserve"> Lisa Vachon, Commission scolaire des Appalaches</w:t>
      </w:r>
      <w:r w:rsidR="0077518D" w:rsidRPr="00551EBA">
        <w:rPr>
          <w:color w:val="BFBFBF" w:themeColor="background1" w:themeShade="BF"/>
          <w:sz w:val="14"/>
        </w:rPr>
        <w:t>;</w:t>
      </w:r>
      <w:r w:rsidRPr="00551EBA">
        <w:rPr>
          <w:color w:val="BFBFBF" w:themeColor="background1" w:themeShade="BF"/>
          <w:sz w:val="14"/>
        </w:rPr>
        <w:t xml:space="preserve"> Émilie Racine, Commission scolaire de Portneuf et </w:t>
      </w:r>
      <w:proofErr w:type="spellStart"/>
      <w:r w:rsidRPr="00551EBA">
        <w:rPr>
          <w:color w:val="BFBFBF" w:themeColor="background1" w:themeShade="BF"/>
          <w:sz w:val="14"/>
        </w:rPr>
        <w:t>Dian</w:t>
      </w:r>
      <w:r w:rsidR="248F7764" w:rsidRPr="00551EBA">
        <w:rPr>
          <w:color w:val="BFBFBF" w:themeColor="background1" w:themeShade="BF"/>
          <w:sz w:val="14"/>
        </w:rPr>
        <w:t>n</w:t>
      </w:r>
      <w:r w:rsidRPr="00551EBA">
        <w:rPr>
          <w:color w:val="BFBFBF" w:themeColor="background1" w:themeShade="BF"/>
          <w:sz w:val="14"/>
        </w:rPr>
        <w:t>e</w:t>
      </w:r>
      <w:proofErr w:type="spellEnd"/>
      <w:r w:rsidRPr="00551EBA">
        <w:rPr>
          <w:color w:val="BFBFBF" w:themeColor="background1" w:themeShade="BF"/>
          <w:sz w:val="14"/>
        </w:rPr>
        <w:t xml:space="preserve"> Elizabeth </w:t>
      </w:r>
      <w:proofErr w:type="spellStart"/>
      <w:r w:rsidRPr="00551EBA">
        <w:rPr>
          <w:color w:val="BFBFBF" w:themeColor="background1" w:themeShade="BF"/>
          <w:sz w:val="14"/>
        </w:rPr>
        <w:t>Stankiewicz</w:t>
      </w:r>
      <w:proofErr w:type="spellEnd"/>
      <w:r w:rsidRPr="00551EBA">
        <w:rPr>
          <w:color w:val="BFBFBF" w:themeColor="background1" w:themeShade="BF"/>
          <w:sz w:val="14"/>
        </w:rPr>
        <w:t>, Commission scolaire de la Beauce-</w:t>
      </w:r>
      <w:proofErr w:type="spellStart"/>
      <w:r w:rsidRPr="00551EBA">
        <w:rPr>
          <w:color w:val="BFBFBF" w:themeColor="background1" w:themeShade="BF"/>
          <w:sz w:val="14"/>
        </w:rPr>
        <w:t>Etchemin</w:t>
      </w:r>
      <w:proofErr w:type="spellEnd"/>
      <w:r w:rsidRPr="00551EBA">
        <w:rPr>
          <w:color w:val="BFBFBF" w:themeColor="background1" w:themeShade="BF"/>
          <w:sz w:val="14"/>
        </w:rPr>
        <w:t>.</w:t>
      </w:r>
    </w:p>
    <w:p w14:paraId="36CEF387" w14:textId="77777777" w:rsidR="00551EBA" w:rsidRPr="00551EBA" w:rsidRDefault="00551EBA" w:rsidP="00551EBA">
      <w:pPr>
        <w:jc w:val="center"/>
        <w:textAlignment w:val="baseline"/>
        <w:rPr>
          <w:rFonts w:ascii="Segoe UI" w:eastAsia="Times New Roman" w:hAnsi="Segoe UI" w:cs="Segoe UI"/>
          <w:sz w:val="14"/>
          <w:szCs w:val="18"/>
          <w:lang w:val="fr-CA" w:eastAsia="fr-CA"/>
        </w:rPr>
      </w:pPr>
      <w:r w:rsidRPr="00551EBA">
        <w:rPr>
          <w:rFonts w:eastAsia="Times New Roman" w:cs="Arial"/>
          <w:sz w:val="56"/>
          <w:szCs w:val="96"/>
          <w:lang w:val="en-CA" w:eastAsia="fr-CA"/>
        </w:rPr>
        <w:lastRenderedPageBreak/>
        <w:t>ANIMAL FACTS</w:t>
      </w:r>
      <w:r w:rsidRPr="00551EBA">
        <w:rPr>
          <w:rFonts w:eastAsia="Times New Roman" w:cs="Arial"/>
          <w:sz w:val="56"/>
          <w:szCs w:val="96"/>
          <w:lang w:val="fr-CA" w:eastAsia="fr-CA"/>
        </w:rPr>
        <w:t> </w:t>
      </w:r>
    </w:p>
    <w:p w14:paraId="3C6148B3" w14:textId="77777777" w:rsidR="00551EBA" w:rsidRPr="00551EBA" w:rsidRDefault="00551EBA" w:rsidP="00551EBA">
      <w:pPr>
        <w:textAlignment w:val="baseline"/>
        <w:rPr>
          <w:rFonts w:ascii="Segoe UI" w:eastAsia="Times New Roman" w:hAnsi="Segoe UI" w:cs="Segoe UI"/>
          <w:sz w:val="18"/>
          <w:szCs w:val="18"/>
          <w:lang w:val="fr-CA" w:eastAsia="fr-CA"/>
        </w:rPr>
      </w:pPr>
      <w:r w:rsidRPr="00551EBA">
        <w:rPr>
          <w:rFonts w:ascii="Calibri" w:eastAsia="Times New Roman" w:hAnsi="Calibri" w:cs="Calibri"/>
          <w:sz w:val="22"/>
          <w:szCs w:val="22"/>
          <w:lang w:val="fr-CA" w:eastAsia="fr-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3"/>
        <w:gridCol w:w="3340"/>
        <w:gridCol w:w="3567"/>
      </w:tblGrid>
      <w:tr w:rsidR="00551EBA" w:rsidRPr="00551EBA" w14:paraId="1AD2632F" w14:textId="77777777" w:rsidTr="00551EBA">
        <w:trPr>
          <w:trHeight w:val="465"/>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7B2EDFE1"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What is its name?</w:t>
            </w:r>
            <w:r w:rsidRPr="00551EBA">
              <w:rPr>
                <w:rFonts w:eastAsia="Times New Roman" w:cs="Arial"/>
                <w:sz w:val="28"/>
                <w:szCs w:val="28"/>
                <w:lang w:val="fr-CA" w:eastAsia="fr-CA"/>
              </w:rPr>
              <w:t> </w:t>
            </w:r>
          </w:p>
        </w:tc>
        <w:tc>
          <w:tcPr>
            <w:tcW w:w="7020" w:type="dxa"/>
            <w:gridSpan w:val="2"/>
            <w:tcBorders>
              <w:top w:val="single" w:sz="6" w:space="0" w:color="auto"/>
              <w:left w:val="nil"/>
              <w:bottom w:val="single" w:sz="6" w:space="0" w:color="auto"/>
              <w:right w:val="single" w:sz="6" w:space="0" w:color="auto"/>
            </w:tcBorders>
            <w:shd w:val="clear" w:color="auto" w:fill="auto"/>
            <w:hideMark/>
          </w:tcPr>
          <w:p w14:paraId="504FA74F"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r>
      <w:tr w:rsidR="00551EBA" w:rsidRPr="00102401" w14:paraId="6EF2C9FA" w14:textId="77777777" w:rsidTr="00551EBA">
        <w:trPr>
          <w:trHeight w:val="465"/>
        </w:trPr>
        <w:tc>
          <w:tcPr>
            <w:tcW w:w="2655" w:type="dxa"/>
            <w:tcBorders>
              <w:top w:val="nil"/>
              <w:left w:val="single" w:sz="6" w:space="0" w:color="auto"/>
              <w:bottom w:val="single" w:sz="6" w:space="0" w:color="auto"/>
              <w:right w:val="single" w:sz="6" w:space="0" w:color="auto"/>
            </w:tcBorders>
            <w:shd w:val="clear" w:color="auto" w:fill="auto"/>
            <w:hideMark/>
          </w:tcPr>
          <w:p w14:paraId="1433C19E"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What does it look like? </w:t>
            </w:r>
          </w:p>
        </w:tc>
        <w:tc>
          <w:tcPr>
            <w:tcW w:w="7020" w:type="dxa"/>
            <w:gridSpan w:val="2"/>
            <w:tcBorders>
              <w:top w:val="nil"/>
              <w:left w:val="nil"/>
              <w:bottom w:val="single" w:sz="6" w:space="0" w:color="auto"/>
              <w:right w:val="single" w:sz="6" w:space="0" w:color="auto"/>
            </w:tcBorders>
            <w:shd w:val="clear" w:color="auto" w:fill="auto"/>
            <w:hideMark/>
          </w:tcPr>
          <w:p w14:paraId="20977F13"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 </w:t>
            </w:r>
          </w:p>
        </w:tc>
      </w:tr>
      <w:tr w:rsidR="00551EBA" w:rsidRPr="00551EBA" w14:paraId="45B7886C" w14:textId="77777777" w:rsidTr="00551EBA">
        <w:trPr>
          <w:trHeight w:val="465"/>
        </w:trPr>
        <w:tc>
          <w:tcPr>
            <w:tcW w:w="2655" w:type="dxa"/>
            <w:tcBorders>
              <w:top w:val="nil"/>
              <w:left w:val="single" w:sz="6" w:space="0" w:color="auto"/>
              <w:bottom w:val="single" w:sz="6" w:space="0" w:color="auto"/>
              <w:right w:val="single" w:sz="6" w:space="0" w:color="auto"/>
            </w:tcBorders>
            <w:shd w:val="clear" w:color="auto" w:fill="auto"/>
            <w:hideMark/>
          </w:tcPr>
          <w:p w14:paraId="733B5FFF"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What does it eat?</w:t>
            </w:r>
            <w:r w:rsidRPr="00551EBA">
              <w:rPr>
                <w:rFonts w:eastAsia="Times New Roman" w:cs="Arial"/>
                <w:sz w:val="28"/>
                <w:szCs w:val="28"/>
                <w:lang w:val="fr-CA" w:eastAsia="fr-CA"/>
              </w:rPr>
              <w:t> </w:t>
            </w:r>
          </w:p>
        </w:tc>
        <w:tc>
          <w:tcPr>
            <w:tcW w:w="7020" w:type="dxa"/>
            <w:gridSpan w:val="2"/>
            <w:tcBorders>
              <w:top w:val="nil"/>
              <w:left w:val="nil"/>
              <w:bottom w:val="single" w:sz="6" w:space="0" w:color="auto"/>
              <w:right w:val="single" w:sz="6" w:space="0" w:color="auto"/>
            </w:tcBorders>
            <w:shd w:val="clear" w:color="auto" w:fill="auto"/>
            <w:hideMark/>
          </w:tcPr>
          <w:p w14:paraId="47DEB44B"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r>
      <w:tr w:rsidR="00551EBA" w:rsidRPr="00551EBA" w14:paraId="7A285CD1" w14:textId="77777777" w:rsidTr="00551EBA">
        <w:trPr>
          <w:trHeight w:val="450"/>
        </w:trPr>
        <w:tc>
          <w:tcPr>
            <w:tcW w:w="2655" w:type="dxa"/>
            <w:tcBorders>
              <w:top w:val="nil"/>
              <w:left w:val="single" w:sz="6" w:space="0" w:color="auto"/>
              <w:bottom w:val="single" w:sz="6" w:space="0" w:color="auto"/>
              <w:right w:val="single" w:sz="6" w:space="0" w:color="auto"/>
            </w:tcBorders>
            <w:shd w:val="clear" w:color="auto" w:fill="auto"/>
            <w:hideMark/>
          </w:tcPr>
          <w:p w14:paraId="2CF975A5"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Where does it live?</w:t>
            </w:r>
            <w:r w:rsidRPr="00551EBA">
              <w:rPr>
                <w:rFonts w:eastAsia="Times New Roman" w:cs="Arial"/>
                <w:sz w:val="28"/>
                <w:szCs w:val="28"/>
                <w:lang w:val="fr-CA" w:eastAsia="fr-CA"/>
              </w:rPr>
              <w:t> </w:t>
            </w:r>
          </w:p>
        </w:tc>
        <w:tc>
          <w:tcPr>
            <w:tcW w:w="3405" w:type="dxa"/>
            <w:tcBorders>
              <w:top w:val="nil"/>
              <w:left w:val="nil"/>
              <w:bottom w:val="single" w:sz="6" w:space="0" w:color="auto"/>
              <w:right w:val="single" w:sz="6" w:space="0" w:color="auto"/>
            </w:tcBorders>
            <w:shd w:val="clear" w:color="auto" w:fill="auto"/>
            <w:hideMark/>
          </w:tcPr>
          <w:p w14:paraId="79230FAF" w14:textId="77777777" w:rsidR="00551EBA" w:rsidRPr="00551EBA" w:rsidRDefault="00551EBA" w:rsidP="00551EBA">
            <w:pPr>
              <w:jc w:val="cente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Habitat</w:t>
            </w:r>
            <w:r w:rsidRPr="00551EBA">
              <w:rPr>
                <w:rFonts w:eastAsia="Times New Roman" w:cs="Arial"/>
                <w:sz w:val="28"/>
                <w:szCs w:val="28"/>
                <w:lang w:val="fr-CA" w:eastAsia="fr-CA"/>
              </w:rPr>
              <w:t> </w:t>
            </w:r>
          </w:p>
          <w:p w14:paraId="511D971F"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c>
          <w:tcPr>
            <w:tcW w:w="3615" w:type="dxa"/>
            <w:tcBorders>
              <w:top w:val="nil"/>
              <w:left w:val="nil"/>
              <w:bottom w:val="single" w:sz="6" w:space="0" w:color="auto"/>
              <w:right w:val="single" w:sz="6" w:space="0" w:color="auto"/>
            </w:tcBorders>
            <w:shd w:val="clear" w:color="auto" w:fill="auto"/>
            <w:hideMark/>
          </w:tcPr>
          <w:p w14:paraId="773B657D" w14:textId="77777777" w:rsidR="00551EBA" w:rsidRPr="00551EBA" w:rsidRDefault="00551EBA" w:rsidP="00551EBA">
            <w:pPr>
              <w:jc w:val="cente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Continent</w:t>
            </w:r>
            <w:r w:rsidRPr="00551EBA">
              <w:rPr>
                <w:rFonts w:eastAsia="Times New Roman" w:cs="Arial"/>
                <w:sz w:val="28"/>
                <w:szCs w:val="28"/>
                <w:lang w:val="fr-CA" w:eastAsia="fr-CA"/>
              </w:rPr>
              <w:t> </w:t>
            </w:r>
          </w:p>
          <w:p w14:paraId="3CB15576"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r>
      <w:tr w:rsidR="00551EBA" w:rsidRPr="00102401" w14:paraId="307B9114" w14:textId="77777777" w:rsidTr="00551EBA">
        <w:trPr>
          <w:trHeight w:val="450"/>
        </w:trPr>
        <w:tc>
          <w:tcPr>
            <w:tcW w:w="2655" w:type="dxa"/>
            <w:tcBorders>
              <w:top w:val="nil"/>
              <w:left w:val="single" w:sz="6" w:space="0" w:color="auto"/>
              <w:bottom w:val="single" w:sz="6" w:space="0" w:color="auto"/>
              <w:right w:val="single" w:sz="6" w:space="0" w:color="auto"/>
            </w:tcBorders>
            <w:shd w:val="clear" w:color="auto" w:fill="auto"/>
            <w:hideMark/>
          </w:tcPr>
          <w:p w14:paraId="797DACAB"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Name something it </w:t>
            </w:r>
            <w:r w:rsidRPr="00551EBA">
              <w:rPr>
                <w:rFonts w:eastAsia="Times New Roman" w:cs="Arial"/>
                <w:i/>
                <w:iCs/>
                <w:sz w:val="28"/>
                <w:szCs w:val="28"/>
                <w:u w:val="single"/>
                <w:lang w:val="en-CA" w:eastAsia="fr-CA"/>
              </w:rPr>
              <w:t>can</w:t>
            </w:r>
            <w:r w:rsidRPr="00551EBA">
              <w:rPr>
                <w:rFonts w:eastAsia="Times New Roman" w:cs="Arial"/>
                <w:sz w:val="28"/>
                <w:szCs w:val="28"/>
                <w:lang w:val="en-CA" w:eastAsia="fr-CA"/>
              </w:rPr>
              <w:t> do. </w:t>
            </w:r>
          </w:p>
        </w:tc>
        <w:tc>
          <w:tcPr>
            <w:tcW w:w="7020" w:type="dxa"/>
            <w:gridSpan w:val="2"/>
            <w:tcBorders>
              <w:top w:val="nil"/>
              <w:left w:val="nil"/>
              <w:bottom w:val="single" w:sz="6" w:space="0" w:color="auto"/>
              <w:right w:val="single" w:sz="6" w:space="0" w:color="auto"/>
            </w:tcBorders>
            <w:shd w:val="clear" w:color="auto" w:fill="auto"/>
            <w:hideMark/>
          </w:tcPr>
          <w:p w14:paraId="655607F1"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 </w:t>
            </w:r>
          </w:p>
        </w:tc>
      </w:tr>
      <w:tr w:rsidR="00551EBA" w:rsidRPr="00102401" w14:paraId="754E4F4B" w14:textId="77777777" w:rsidTr="00551EBA">
        <w:trPr>
          <w:trHeight w:val="465"/>
        </w:trPr>
        <w:tc>
          <w:tcPr>
            <w:tcW w:w="2655" w:type="dxa"/>
            <w:tcBorders>
              <w:top w:val="nil"/>
              <w:left w:val="single" w:sz="6" w:space="0" w:color="auto"/>
              <w:bottom w:val="single" w:sz="6" w:space="0" w:color="auto"/>
              <w:right w:val="single" w:sz="6" w:space="0" w:color="auto"/>
            </w:tcBorders>
            <w:shd w:val="clear" w:color="auto" w:fill="auto"/>
            <w:hideMark/>
          </w:tcPr>
          <w:p w14:paraId="0F796EA8"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Name something it </w:t>
            </w:r>
            <w:r w:rsidRPr="00551EBA">
              <w:rPr>
                <w:rFonts w:eastAsia="Times New Roman" w:cs="Arial"/>
                <w:i/>
                <w:iCs/>
                <w:sz w:val="28"/>
                <w:szCs w:val="28"/>
                <w:u w:val="single"/>
                <w:lang w:val="en-CA" w:eastAsia="fr-CA"/>
              </w:rPr>
              <w:t>can’t</w:t>
            </w:r>
            <w:r w:rsidRPr="00551EBA">
              <w:rPr>
                <w:rFonts w:eastAsia="Times New Roman" w:cs="Arial"/>
                <w:sz w:val="28"/>
                <w:szCs w:val="28"/>
                <w:lang w:val="en-CA" w:eastAsia="fr-CA"/>
              </w:rPr>
              <w:t> do. </w:t>
            </w:r>
          </w:p>
        </w:tc>
        <w:tc>
          <w:tcPr>
            <w:tcW w:w="7020" w:type="dxa"/>
            <w:gridSpan w:val="2"/>
            <w:tcBorders>
              <w:top w:val="nil"/>
              <w:left w:val="nil"/>
              <w:bottom w:val="single" w:sz="6" w:space="0" w:color="auto"/>
              <w:right w:val="single" w:sz="6" w:space="0" w:color="auto"/>
            </w:tcBorders>
            <w:shd w:val="clear" w:color="auto" w:fill="auto"/>
            <w:hideMark/>
          </w:tcPr>
          <w:p w14:paraId="4096D3F6"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 </w:t>
            </w:r>
          </w:p>
        </w:tc>
      </w:tr>
      <w:tr w:rsidR="00551EBA" w:rsidRPr="00551EBA" w14:paraId="702D5E3D" w14:textId="77777777" w:rsidTr="00551EBA">
        <w:trPr>
          <w:trHeight w:val="465"/>
        </w:trPr>
        <w:tc>
          <w:tcPr>
            <w:tcW w:w="2655" w:type="dxa"/>
            <w:tcBorders>
              <w:top w:val="nil"/>
              <w:left w:val="single" w:sz="6" w:space="0" w:color="auto"/>
              <w:bottom w:val="single" w:sz="6" w:space="0" w:color="auto"/>
              <w:right w:val="single" w:sz="6" w:space="0" w:color="auto"/>
            </w:tcBorders>
            <w:shd w:val="clear" w:color="auto" w:fill="auto"/>
            <w:hideMark/>
          </w:tcPr>
          <w:p w14:paraId="5844E2A9"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Other interesting </w:t>
            </w:r>
            <w:r w:rsidRPr="00551EBA">
              <w:rPr>
                <w:rFonts w:eastAsia="Times New Roman" w:cs="Arial"/>
                <w:sz w:val="28"/>
                <w:szCs w:val="28"/>
                <w:lang w:val="fr-CA" w:eastAsia="fr-CA"/>
              </w:rPr>
              <w:t> </w:t>
            </w:r>
          </w:p>
          <w:p w14:paraId="65B85551" w14:textId="77777777" w:rsidR="00551EBA" w:rsidRPr="00551EBA" w:rsidRDefault="00551EBA" w:rsidP="00551EBA">
            <w:pPr>
              <w:textAlignment w:val="baseline"/>
              <w:rPr>
                <w:rFonts w:ascii="Times New Roman" w:eastAsia="Times New Roman" w:hAnsi="Times New Roman"/>
                <w:sz w:val="24"/>
                <w:lang w:val="fr-CA" w:eastAsia="fr-CA"/>
              </w:rPr>
            </w:pPr>
            <w:r w:rsidRPr="00551EBA">
              <w:rPr>
                <w:rFonts w:eastAsia="Times New Roman" w:cs="Arial"/>
                <w:sz w:val="28"/>
                <w:szCs w:val="28"/>
                <w:lang w:val="en-CA" w:eastAsia="fr-CA"/>
              </w:rPr>
              <w:t>facts</w:t>
            </w:r>
            <w:r w:rsidRPr="00551EBA">
              <w:rPr>
                <w:rFonts w:eastAsia="Times New Roman" w:cs="Arial"/>
                <w:sz w:val="28"/>
                <w:szCs w:val="28"/>
                <w:lang w:val="fr-CA" w:eastAsia="fr-CA"/>
              </w:rPr>
              <w:t> </w:t>
            </w:r>
          </w:p>
        </w:tc>
        <w:tc>
          <w:tcPr>
            <w:tcW w:w="7020" w:type="dxa"/>
            <w:gridSpan w:val="2"/>
            <w:tcBorders>
              <w:top w:val="nil"/>
              <w:left w:val="nil"/>
              <w:bottom w:val="single" w:sz="6" w:space="0" w:color="auto"/>
              <w:right w:val="single" w:sz="6" w:space="0" w:color="auto"/>
            </w:tcBorders>
            <w:shd w:val="clear" w:color="auto" w:fill="auto"/>
            <w:hideMark/>
          </w:tcPr>
          <w:p w14:paraId="6BAE0227" w14:textId="77777777" w:rsidR="00551EBA" w:rsidRPr="00551EBA" w:rsidRDefault="00551EBA" w:rsidP="00551EBA">
            <w:pPr>
              <w:numPr>
                <w:ilvl w:val="0"/>
                <w:numId w:val="35"/>
              </w:numPr>
              <w:ind w:left="0" w:firstLine="0"/>
              <w:textAlignment w:val="baseline"/>
              <w:rPr>
                <w:rFonts w:eastAsia="Times New Roman" w:cs="Arial"/>
                <w:sz w:val="28"/>
                <w:szCs w:val="28"/>
                <w:lang w:val="fr-CA" w:eastAsia="fr-CA"/>
              </w:rPr>
            </w:pPr>
            <w:r w:rsidRPr="00551EBA">
              <w:rPr>
                <w:rFonts w:eastAsia="Times New Roman" w:cs="Arial"/>
                <w:sz w:val="28"/>
                <w:szCs w:val="28"/>
                <w:lang w:val="fr-CA" w:eastAsia="fr-CA"/>
              </w:rPr>
              <w:t> </w:t>
            </w:r>
          </w:p>
          <w:p w14:paraId="0D958A6E" w14:textId="77777777" w:rsidR="00551EBA" w:rsidRPr="00551EBA" w:rsidRDefault="00551EBA" w:rsidP="00551EBA">
            <w:pPr>
              <w:ind w:left="360"/>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p w14:paraId="3CEC65F8" w14:textId="77777777" w:rsidR="00551EBA" w:rsidRPr="00551EBA" w:rsidRDefault="00551EBA" w:rsidP="00551EBA">
            <w:pPr>
              <w:numPr>
                <w:ilvl w:val="0"/>
                <w:numId w:val="36"/>
              </w:numPr>
              <w:ind w:left="0" w:firstLine="0"/>
              <w:textAlignment w:val="baseline"/>
              <w:rPr>
                <w:rFonts w:eastAsia="Times New Roman" w:cs="Arial"/>
                <w:sz w:val="28"/>
                <w:szCs w:val="28"/>
                <w:lang w:val="fr-CA" w:eastAsia="fr-CA"/>
              </w:rPr>
            </w:pPr>
            <w:r w:rsidRPr="00551EBA">
              <w:rPr>
                <w:rFonts w:eastAsia="Times New Roman" w:cs="Arial"/>
                <w:sz w:val="28"/>
                <w:szCs w:val="28"/>
                <w:lang w:val="fr-CA" w:eastAsia="fr-CA"/>
              </w:rPr>
              <w:t> </w:t>
            </w:r>
          </w:p>
          <w:p w14:paraId="5410A3EC" w14:textId="77777777" w:rsidR="00551EBA" w:rsidRPr="00551EBA" w:rsidRDefault="00551EBA" w:rsidP="00551EBA">
            <w:pPr>
              <w:ind w:left="360"/>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p w14:paraId="1D6D83DB" w14:textId="77777777" w:rsidR="00551EBA" w:rsidRPr="00551EBA" w:rsidRDefault="00551EBA" w:rsidP="00551EBA">
            <w:pPr>
              <w:numPr>
                <w:ilvl w:val="0"/>
                <w:numId w:val="37"/>
              </w:numPr>
              <w:ind w:left="0" w:firstLine="0"/>
              <w:textAlignment w:val="baseline"/>
              <w:rPr>
                <w:rFonts w:eastAsia="Times New Roman" w:cs="Arial"/>
                <w:sz w:val="28"/>
                <w:szCs w:val="28"/>
                <w:lang w:val="fr-CA" w:eastAsia="fr-CA"/>
              </w:rPr>
            </w:pPr>
            <w:r w:rsidRPr="00551EBA">
              <w:rPr>
                <w:rFonts w:eastAsia="Times New Roman" w:cs="Arial"/>
                <w:sz w:val="28"/>
                <w:szCs w:val="28"/>
                <w:lang w:val="fr-CA" w:eastAsia="fr-CA"/>
              </w:rPr>
              <w:t> </w:t>
            </w:r>
          </w:p>
          <w:p w14:paraId="0D682A59" w14:textId="77777777" w:rsidR="00551EBA" w:rsidRPr="00551EBA" w:rsidRDefault="00551EBA" w:rsidP="00551EBA">
            <w:pPr>
              <w:ind w:left="360"/>
              <w:textAlignment w:val="baseline"/>
              <w:rPr>
                <w:rFonts w:ascii="Times New Roman" w:eastAsia="Times New Roman" w:hAnsi="Times New Roman"/>
                <w:sz w:val="24"/>
                <w:lang w:val="fr-CA" w:eastAsia="fr-CA"/>
              </w:rPr>
            </w:pPr>
            <w:r w:rsidRPr="00551EBA">
              <w:rPr>
                <w:rFonts w:eastAsia="Times New Roman" w:cs="Arial"/>
                <w:sz w:val="28"/>
                <w:szCs w:val="28"/>
                <w:lang w:val="fr-CA" w:eastAsia="fr-CA"/>
              </w:rPr>
              <w:t> </w:t>
            </w:r>
          </w:p>
        </w:tc>
      </w:tr>
      <w:tr w:rsidR="00551EBA" w:rsidRPr="00102401" w14:paraId="453B8086" w14:textId="77777777" w:rsidTr="00551EBA">
        <w:trPr>
          <w:trHeight w:val="5677"/>
        </w:trPr>
        <w:tc>
          <w:tcPr>
            <w:tcW w:w="9690" w:type="dxa"/>
            <w:gridSpan w:val="3"/>
            <w:tcBorders>
              <w:top w:val="nil"/>
              <w:left w:val="single" w:sz="6" w:space="0" w:color="auto"/>
              <w:bottom w:val="single" w:sz="6" w:space="0" w:color="auto"/>
              <w:right w:val="single" w:sz="6" w:space="0" w:color="auto"/>
            </w:tcBorders>
            <w:shd w:val="clear" w:color="auto" w:fill="auto"/>
            <w:hideMark/>
          </w:tcPr>
          <w:p w14:paraId="1785360F"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(Optional: Add a picture here) </w:t>
            </w:r>
          </w:p>
          <w:p w14:paraId="6C77A680" w14:textId="77777777" w:rsidR="00551EBA" w:rsidRPr="00551EBA" w:rsidRDefault="00551EBA" w:rsidP="00551EBA">
            <w:pPr>
              <w:textAlignment w:val="baseline"/>
              <w:rPr>
                <w:rFonts w:ascii="Times New Roman" w:eastAsia="Times New Roman" w:hAnsi="Times New Roman"/>
                <w:sz w:val="24"/>
                <w:lang w:val="en-CA" w:eastAsia="fr-CA"/>
              </w:rPr>
            </w:pPr>
            <w:r w:rsidRPr="00551EBA">
              <w:rPr>
                <w:rFonts w:eastAsia="Times New Roman" w:cs="Arial"/>
                <w:sz w:val="28"/>
                <w:szCs w:val="28"/>
                <w:lang w:val="en-CA" w:eastAsia="fr-CA"/>
              </w:rPr>
              <w:t> </w:t>
            </w:r>
          </w:p>
        </w:tc>
      </w:tr>
    </w:tbl>
    <w:p w14:paraId="16BE709F" w14:textId="77777777" w:rsidR="00551EBA" w:rsidRPr="00551EBA" w:rsidRDefault="00551EBA" w:rsidP="00551EBA">
      <w:pPr>
        <w:textAlignment w:val="baseline"/>
        <w:rPr>
          <w:rFonts w:ascii="Segoe UI" w:eastAsia="Times New Roman" w:hAnsi="Segoe UI" w:cs="Segoe UI"/>
          <w:sz w:val="18"/>
          <w:szCs w:val="18"/>
          <w:lang w:val="en-CA" w:eastAsia="fr-CA"/>
        </w:rPr>
      </w:pPr>
      <w:r w:rsidRPr="00551EBA">
        <w:rPr>
          <w:rFonts w:ascii="Calibri" w:eastAsia="Times New Roman" w:hAnsi="Calibri" w:cs="Calibri"/>
          <w:sz w:val="22"/>
          <w:szCs w:val="22"/>
          <w:lang w:val="en-CA" w:eastAsia="fr-CA"/>
        </w:rPr>
        <w:t> </w:t>
      </w:r>
    </w:p>
    <w:p w14:paraId="7DC2A7C8" w14:textId="3179551D" w:rsidR="00A4488A" w:rsidRPr="003D0CCE" w:rsidRDefault="00A4488A" w:rsidP="00923EBC">
      <w:pPr>
        <w:pStyle w:val="Titredelactivit"/>
        <w:rPr>
          <w:rFonts w:eastAsia="Calibri"/>
          <w:lang w:val="en-CA"/>
        </w:rPr>
      </w:pPr>
      <w:bookmarkStart w:id="5" w:name="_Toc36829005"/>
      <w:bookmarkStart w:id="6" w:name="_Toc36891119"/>
      <w:r w:rsidRPr="003D0CCE">
        <w:rPr>
          <w:rFonts w:eastAsia="Calibri"/>
          <w:lang w:val="en-CA"/>
        </w:rPr>
        <w:lastRenderedPageBreak/>
        <w:t>Annexe – Zookeepers and Veterinarians</w:t>
      </w:r>
      <w:bookmarkEnd w:id="5"/>
      <w:bookmarkEnd w:id="6"/>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102401"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 xml:space="preserve">Check the </w:t>
            </w:r>
            <w:proofErr w:type="spellStart"/>
            <w:r w:rsidRPr="008952FD">
              <w:rPr>
                <w:rFonts w:eastAsia="Calibri" w:cs="Arial"/>
                <w:sz w:val="22"/>
                <w:szCs w:val="22"/>
              </w:rPr>
              <w:t>animals</w:t>
            </w:r>
            <w:proofErr w:type="spellEnd"/>
            <w:r w:rsidRPr="008952FD">
              <w:rPr>
                <w:rFonts w:eastAsia="Calibri" w:cs="Arial"/>
                <w:sz w:val="22"/>
                <w:szCs w:val="22"/>
              </w:rPr>
              <w:t xml:space="preserve"> </w:t>
            </w:r>
            <w:proofErr w:type="spellStart"/>
            <w:r w:rsidRPr="008952FD">
              <w:rPr>
                <w:rFonts w:eastAsia="Calibri" w:cs="Arial"/>
                <w:sz w:val="22"/>
                <w:szCs w:val="22"/>
              </w:rPr>
              <w:t>everyday</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102401"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102401"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102401"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proofErr w:type="spellStart"/>
            <w:r w:rsidRPr="008952FD">
              <w:rPr>
                <w:rFonts w:eastAsia="Calibri" w:cs="Arial"/>
                <w:sz w:val="22"/>
                <w:szCs w:val="22"/>
              </w:rPr>
              <w:t>Teach</w:t>
            </w:r>
            <w:proofErr w:type="spellEnd"/>
            <w:r w:rsidRPr="008952FD">
              <w:rPr>
                <w:rFonts w:eastAsia="Calibri" w:cs="Arial"/>
                <w:sz w:val="22"/>
                <w:szCs w:val="22"/>
              </w:rPr>
              <w:t xml:space="preserve"> </w:t>
            </w:r>
            <w:proofErr w:type="spellStart"/>
            <w:r w:rsidRPr="008952FD">
              <w:rPr>
                <w:rFonts w:eastAsia="Calibri" w:cs="Arial"/>
                <w:sz w:val="22"/>
                <w:szCs w:val="22"/>
              </w:rPr>
              <w:t>animals</w:t>
            </w:r>
            <w:proofErr w:type="spellEnd"/>
            <w:r w:rsidRPr="008952FD">
              <w:rPr>
                <w:rFonts w:eastAsia="Calibri" w:cs="Arial"/>
                <w:sz w:val="22"/>
                <w:szCs w:val="22"/>
              </w:rPr>
              <w:t xml:space="preserve"> </w:t>
            </w:r>
            <w:proofErr w:type="spellStart"/>
            <w:r w:rsidRPr="008952FD">
              <w:rPr>
                <w:rFonts w:eastAsia="Calibri" w:cs="Arial"/>
                <w:sz w:val="22"/>
                <w:szCs w:val="22"/>
              </w:rPr>
              <w:t>behaviors</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 xml:space="preserve">Track </w:t>
            </w:r>
            <w:proofErr w:type="spellStart"/>
            <w:r w:rsidRPr="008952FD">
              <w:rPr>
                <w:rFonts w:eastAsia="Calibri" w:cs="Arial"/>
                <w:sz w:val="22"/>
                <w:szCs w:val="22"/>
              </w:rPr>
              <w:t>each</w:t>
            </w:r>
            <w:proofErr w:type="spellEnd"/>
            <w:r w:rsidRPr="008952FD">
              <w:rPr>
                <w:rFonts w:eastAsia="Calibri" w:cs="Arial"/>
                <w:sz w:val="22"/>
                <w:szCs w:val="22"/>
              </w:rPr>
              <w:t xml:space="preserve"> </w:t>
            </w:r>
            <w:proofErr w:type="spellStart"/>
            <w:r w:rsidRPr="008952FD">
              <w:rPr>
                <w:rFonts w:eastAsia="Calibri" w:cs="Arial"/>
                <w:sz w:val="22"/>
                <w:szCs w:val="22"/>
              </w:rPr>
              <w:t>animals</w:t>
            </w:r>
            <w:proofErr w:type="spellEnd"/>
            <w:r w:rsidR="00560CD1">
              <w:rPr>
                <w:rFonts w:eastAsia="Calibri" w:cs="Arial"/>
                <w:sz w:val="22"/>
                <w:szCs w:val="22"/>
              </w:rPr>
              <w:t>’</w:t>
            </w:r>
            <w:r w:rsidRPr="008952FD">
              <w:rPr>
                <w:rFonts w:eastAsia="Calibri" w:cs="Arial"/>
                <w:sz w:val="22"/>
                <w:szCs w:val="22"/>
              </w:rPr>
              <w:t xml:space="preserve"> </w:t>
            </w:r>
            <w:proofErr w:type="spellStart"/>
            <w:r w:rsidRPr="008952FD">
              <w:rPr>
                <w:rFonts w:eastAsia="Calibri" w:cs="Arial"/>
                <w:sz w:val="22"/>
                <w:szCs w:val="22"/>
              </w:rPr>
              <w:t>weight</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 xml:space="preserve">Trim the </w:t>
            </w:r>
            <w:proofErr w:type="spellStart"/>
            <w:r w:rsidRPr="008952FD">
              <w:rPr>
                <w:rFonts w:eastAsia="Calibri" w:cs="Arial"/>
                <w:sz w:val="22"/>
                <w:szCs w:val="22"/>
              </w:rPr>
              <w:t>animals</w:t>
            </w:r>
            <w:proofErr w:type="spellEnd"/>
            <w:r w:rsidR="00560CD1">
              <w:rPr>
                <w:rFonts w:eastAsia="Calibri" w:cs="Arial"/>
                <w:sz w:val="22"/>
                <w:szCs w:val="22"/>
              </w:rPr>
              <w:t>’</w:t>
            </w:r>
            <w:r w:rsidRPr="008952FD">
              <w:rPr>
                <w:rFonts w:eastAsia="Calibri" w:cs="Arial"/>
                <w:sz w:val="22"/>
                <w:szCs w:val="22"/>
              </w:rPr>
              <w:t xml:space="preserve"> </w:t>
            </w:r>
            <w:proofErr w:type="spellStart"/>
            <w:r w:rsidRPr="008952FD">
              <w:rPr>
                <w:rFonts w:eastAsia="Calibri" w:cs="Arial"/>
                <w:sz w:val="22"/>
                <w:szCs w:val="22"/>
              </w:rPr>
              <w:t>nails</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proofErr w:type="spellStart"/>
            <w:r w:rsidRPr="008952FD">
              <w:rPr>
                <w:rFonts w:eastAsia="Calibri" w:cs="Arial"/>
                <w:sz w:val="22"/>
                <w:szCs w:val="22"/>
              </w:rPr>
              <w:t>Take</w:t>
            </w:r>
            <w:proofErr w:type="spellEnd"/>
            <w:r w:rsidRPr="008952FD">
              <w:rPr>
                <w:rFonts w:eastAsia="Calibri" w:cs="Arial"/>
                <w:sz w:val="22"/>
                <w:szCs w:val="22"/>
              </w:rPr>
              <w:t xml:space="preserve"> </w:t>
            </w:r>
            <w:proofErr w:type="spellStart"/>
            <w:r w:rsidRPr="008952FD">
              <w:rPr>
                <w:rFonts w:eastAsia="Calibri" w:cs="Arial"/>
                <w:sz w:val="22"/>
                <w:szCs w:val="22"/>
              </w:rPr>
              <w:t>blood</w:t>
            </w:r>
            <w:proofErr w:type="spellEnd"/>
            <w:r w:rsidRPr="008952FD">
              <w:rPr>
                <w:rFonts w:eastAsia="Calibri" w:cs="Arial"/>
                <w:sz w:val="22"/>
                <w:szCs w:val="22"/>
              </w:rPr>
              <w:t xml:space="preserve"> </w:t>
            </w:r>
            <w:proofErr w:type="spellStart"/>
            <w:r w:rsidRPr="008952FD">
              <w:rPr>
                <w:rFonts w:eastAsia="Calibri" w:cs="Arial"/>
                <w:sz w:val="22"/>
                <w:szCs w:val="22"/>
              </w:rPr>
              <w:t>samples</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102401"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proofErr w:type="spellStart"/>
            <w:r w:rsidRPr="008952FD">
              <w:rPr>
                <w:rFonts w:eastAsia="Calibri" w:cs="Arial"/>
                <w:sz w:val="22"/>
                <w:szCs w:val="22"/>
              </w:rPr>
              <w:t>Perform</w:t>
            </w:r>
            <w:proofErr w:type="spellEnd"/>
            <w:r w:rsidRPr="008952FD">
              <w:rPr>
                <w:rFonts w:eastAsia="Calibri" w:cs="Arial"/>
                <w:sz w:val="22"/>
                <w:szCs w:val="22"/>
              </w:rPr>
              <w:t xml:space="preserve"> </w:t>
            </w:r>
            <w:proofErr w:type="spellStart"/>
            <w:r w:rsidRPr="008952FD">
              <w:rPr>
                <w:rFonts w:eastAsia="Calibri" w:cs="Arial"/>
                <w:sz w:val="22"/>
                <w:szCs w:val="22"/>
              </w:rPr>
              <w:t>surgeries</w:t>
            </w:r>
            <w:proofErr w:type="spellEnd"/>
            <w:r w:rsidRPr="008952FD">
              <w:rPr>
                <w:rFonts w:eastAsia="Calibri" w:cs="Arial"/>
                <w:sz w:val="22"/>
                <w:szCs w:val="22"/>
              </w:rPr>
              <w:t xml:space="preserve"> </w:t>
            </w:r>
            <w:proofErr w:type="spellStart"/>
            <w:r w:rsidRPr="008952FD">
              <w:rPr>
                <w:rFonts w:eastAsia="Calibri" w:cs="Arial"/>
                <w:sz w:val="22"/>
                <w:szCs w:val="22"/>
              </w:rPr>
              <w:t>on</w:t>
            </w:r>
            <w:proofErr w:type="spellEnd"/>
            <w:r w:rsidRPr="008952FD">
              <w:rPr>
                <w:rFonts w:eastAsia="Calibri" w:cs="Arial"/>
                <w:sz w:val="22"/>
                <w:szCs w:val="22"/>
              </w:rPr>
              <w:t xml:space="preserve"> </w:t>
            </w:r>
            <w:proofErr w:type="spellStart"/>
            <w:r w:rsidRPr="008952FD">
              <w:rPr>
                <w:rFonts w:eastAsia="Calibri" w:cs="Arial"/>
                <w:sz w:val="22"/>
                <w:szCs w:val="22"/>
              </w:rPr>
              <w:t>animals</w:t>
            </w:r>
            <w:proofErr w:type="spellEnd"/>
            <w:r w:rsidRPr="008952FD">
              <w:rPr>
                <w:rFonts w:eastAsia="Calibri" w:cs="Arial"/>
                <w:sz w:val="22"/>
                <w:szCs w:val="22"/>
              </w:rPr>
              <w:t>.</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009F580B">
        <w:trPr>
          <w:trHeight w:val="75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102401" w14:paraId="2FE596C2" w14:textId="77777777" w:rsidTr="00A4488A">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00A4488A">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102401" w14:paraId="6CD72698" w14:textId="77777777" w:rsidTr="00A4488A">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102401" w14:paraId="792E29DC" w14:textId="77777777" w:rsidTr="00A4488A">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102401" w14:paraId="6694B1EA" w14:textId="77777777" w:rsidTr="00A4488A">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102401" w14:paraId="3F0158F9" w14:textId="77777777" w:rsidTr="00A4488A">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102401" w14:paraId="21B9476C" w14:textId="77777777" w:rsidTr="00A4488A">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102401" w14:paraId="20F46E1D" w14:textId="77777777" w:rsidTr="00A4488A">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102401" w14:paraId="36411B9F" w14:textId="77777777" w:rsidTr="00A4488A">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102401" w14:paraId="3839A7AF" w14:textId="77777777" w:rsidTr="00A4488A">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551EBA">
          <w:headerReference w:type="default" r:id="rId23"/>
          <w:pgSz w:w="12240" w:h="15840"/>
          <w:pgMar w:top="567" w:right="1418" w:bottom="1134" w:left="1276" w:header="709" w:footer="709" w:gutter="0"/>
          <w:cols w:space="708"/>
          <w:docGrid w:linePitch="360"/>
        </w:sectPr>
      </w:pPr>
    </w:p>
    <w:p w14:paraId="204E2C84" w14:textId="77777777" w:rsidR="00FC0F41" w:rsidRPr="003D0CCE" w:rsidRDefault="00FC0F41" w:rsidP="006926DB">
      <w:pPr>
        <w:spacing w:before="600" w:after="200"/>
        <w:rPr>
          <w:rFonts w:ascii="Arial Rounded MT Bold" w:eastAsia="Times New Roman" w:hAnsi="Arial Rounded MT Bold" w:cs="Arial"/>
          <w:b/>
          <w:color w:val="0070C0"/>
          <w:sz w:val="50"/>
          <w:szCs w:val="40"/>
          <w:lang w:val="en-CA" w:eastAsia="fr-CA"/>
        </w:rPr>
        <w:sectPr w:rsidR="00FC0F41" w:rsidRPr="003D0CCE" w:rsidSect="00570F34">
          <w:type w:val="continuous"/>
          <w:pgSz w:w="12240" w:h="15840"/>
          <w:pgMar w:top="567" w:right="1418" w:bottom="1418" w:left="1276" w:header="709" w:footer="709" w:gutter="0"/>
          <w:cols w:space="708"/>
          <w:docGrid w:linePitch="360"/>
        </w:sectPr>
      </w:pPr>
    </w:p>
    <w:p w14:paraId="5AD69198" w14:textId="77777777" w:rsidR="00C43C27" w:rsidRPr="005B5421" w:rsidRDefault="00C43C27" w:rsidP="00224BC0">
      <w:pPr>
        <w:pStyle w:val="Titredelactivit"/>
        <w:rPr>
          <w:rFonts w:eastAsia="Calibri"/>
          <w:sz w:val="40"/>
          <w:lang w:val="fr-CA"/>
        </w:rPr>
      </w:pPr>
      <w:r w:rsidRPr="005B5421">
        <w:rPr>
          <w:rFonts w:eastAsia="Calibri"/>
          <w:sz w:val="40"/>
          <w:lang w:val="fr-CA"/>
        </w:rPr>
        <w:lastRenderedPageBreak/>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7482CF53" w14:textId="77777777" w:rsidR="005B5421" w:rsidRPr="005B5421" w:rsidRDefault="00C43C27" w:rsidP="00F52A77">
      <w:pPr>
        <w:numPr>
          <w:ilvl w:val="0"/>
          <w:numId w:val="13"/>
        </w:numPr>
        <w:spacing w:line="259" w:lineRule="auto"/>
        <w:ind w:left="360"/>
        <w:contextualSpacing/>
        <w:jc w:val="both"/>
        <w:rPr>
          <w:rFonts w:eastAsia="Arial" w:cs="Arial"/>
          <w:sz w:val="22"/>
          <w:szCs w:val="22"/>
          <w:lang w:val="fr-CA" w:eastAsia="en-US"/>
        </w:rPr>
      </w:pPr>
      <w:r w:rsidRPr="005B5421">
        <w:rPr>
          <w:rFonts w:eastAsia="Arial" w:cs="Arial"/>
          <w:sz w:val="22"/>
          <w:szCs w:val="22"/>
          <w:lang w:val="fr-CA" w:eastAsia="en-US"/>
        </w:rPr>
        <w:t>Construis les solides demandés en utilisant leur</w:t>
      </w:r>
      <w:r w:rsidR="00202A11" w:rsidRPr="005B5421">
        <w:rPr>
          <w:rFonts w:eastAsia="Arial" w:cs="Arial"/>
          <w:sz w:val="22"/>
          <w:szCs w:val="22"/>
          <w:lang w:val="fr-CA" w:eastAsia="en-US"/>
        </w:rPr>
        <w:t xml:space="preserve"> modèle de</w:t>
      </w:r>
      <w:r w:rsidRPr="005B5421">
        <w:rPr>
          <w:rFonts w:eastAsia="Arial" w:cs="Arial"/>
          <w:sz w:val="22"/>
          <w:szCs w:val="22"/>
          <w:lang w:val="fr-CA" w:eastAsia="en-US"/>
        </w:rPr>
        <w:t xml:space="preserve"> développement.</w:t>
      </w:r>
    </w:p>
    <w:p w14:paraId="7575BE9F" w14:textId="425FE938" w:rsidR="00C43C27" w:rsidRPr="005B5421" w:rsidRDefault="00AA4C5C" w:rsidP="00F52A77">
      <w:pPr>
        <w:numPr>
          <w:ilvl w:val="0"/>
          <w:numId w:val="13"/>
        </w:numPr>
        <w:spacing w:line="259" w:lineRule="auto"/>
        <w:ind w:left="360"/>
        <w:contextualSpacing/>
        <w:jc w:val="both"/>
        <w:rPr>
          <w:rFonts w:eastAsia="Arial" w:cs="Arial"/>
          <w:sz w:val="22"/>
          <w:szCs w:val="22"/>
          <w:lang w:val="fr-CA" w:eastAsia="en-US"/>
        </w:rPr>
      </w:pPr>
      <w:r w:rsidRPr="005B5421">
        <w:rPr>
          <w:rFonts w:eastAsia="Arial" w:cs="Arial"/>
          <w:sz w:val="22"/>
          <w:szCs w:val="22"/>
          <w:lang w:val="fr-CA" w:eastAsia="en-US"/>
        </w:rPr>
        <w:t>N</w:t>
      </w:r>
      <w:r w:rsidR="00B92203" w:rsidRPr="005B5421">
        <w:rPr>
          <w:rFonts w:eastAsia="Arial" w:cs="Arial"/>
          <w:sz w:val="22"/>
          <w:szCs w:val="22"/>
          <w:lang w:val="fr-CA" w:eastAsia="en-US"/>
        </w:rPr>
        <w:t xml:space="preserve">omme </w:t>
      </w:r>
      <w:r w:rsidR="00C43C27" w:rsidRPr="005B5421">
        <w:rPr>
          <w:rFonts w:eastAsia="Arial" w:cs="Arial"/>
          <w:sz w:val="22"/>
          <w:szCs w:val="22"/>
          <w:lang w:val="fr-CA" w:eastAsia="en-US"/>
        </w:rPr>
        <w:t xml:space="preserve">les caractéristiques </w:t>
      </w:r>
      <w:r w:rsidRPr="005B5421">
        <w:rPr>
          <w:rFonts w:eastAsia="Arial" w:cs="Arial"/>
          <w:sz w:val="22"/>
          <w:szCs w:val="22"/>
          <w:lang w:val="fr-CA" w:eastAsia="en-US"/>
        </w:rPr>
        <w:t xml:space="preserve">de chaque </w:t>
      </w:r>
      <w:r w:rsidR="00C43C27" w:rsidRPr="005B5421">
        <w:rPr>
          <w:rFonts w:eastAsia="Arial" w:cs="Arial"/>
          <w:sz w:val="22"/>
          <w:szCs w:val="22"/>
          <w:lang w:val="fr-CA" w:eastAsia="en-US"/>
        </w:rPr>
        <w:t>solide (le nombre de sommets, d</w:t>
      </w:r>
      <w:r w:rsidR="00560CD1" w:rsidRPr="005B5421">
        <w:rPr>
          <w:rFonts w:eastAsia="Arial" w:cs="Arial"/>
          <w:sz w:val="22"/>
          <w:szCs w:val="22"/>
          <w:lang w:val="fr-CA" w:eastAsia="en-US"/>
        </w:rPr>
        <w:t>’</w:t>
      </w:r>
      <w:r w:rsidR="00C43C27" w:rsidRPr="005B5421">
        <w:rPr>
          <w:rFonts w:eastAsia="Arial" w:cs="Arial"/>
          <w:sz w:val="22"/>
          <w:szCs w:val="22"/>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0A1B5969" w14:textId="77777777" w:rsidR="005B5421" w:rsidRPr="005B5421" w:rsidRDefault="00C43C27" w:rsidP="005B5421">
      <w:pPr>
        <w:pStyle w:val="Consignesetmatriel-description"/>
        <w:numPr>
          <w:ilvl w:val="0"/>
          <w:numId w:val="13"/>
        </w:numPr>
        <w:spacing w:after="0" w:line="240" w:lineRule="auto"/>
        <w:ind w:left="357" w:right="45" w:hanging="357"/>
        <w:rPr>
          <w:rFonts w:eastAsia="Arial" w:cs="Arial"/>
          <w:lang w:val="fr-CA" w:eastAsia="en-US"/>
        </w:rPr>
      </w:pPr>
      <w:r w:rsidRPr="005B5421">
        <w:rPr>
          <w:rFonts w:eastAsia="Arial" w:cs="Arial"/>
          <w:lang w:val="fr-CA" w:eastAsia="en-US"/>
        </w:rPr>
        <w:t xml:space="preserve">Les </w:t>
      </w:r>
      <w:r w:rsidR="00202A11" w:rsidRPr="005B5421">
        <w:rPr>
          <w:rFonts w:eastAsia="Arial" w:cs="Arial"/>
          <w:lang w:val="fr-CA" w:eastAsia="en-US"/>
        </w:rPr>
        <w:t>modèles</w:t>
      </w:r>
      <w:r w:rsidR="004E51BD" w:rsidRPr="005B5421">
        <w:rPr>
          <w:rFonts w:eastAsia="Arial" w:cs="Arial"/>
          <w:lang w:val="fr-CA" w:eastAsia="en-US"/>
        </w:rPr>
        <w:t xml:space="preserve"> de</w:t>
      </w:r>
      <w:r w:rsidR="00202A11" w:rsidRPr="005B5421">
        <w:rPr>
          <w:rFonts w:eastAsia="Arial" w:cs="Arial"/>
          <w:lang w:val="fr-CA" w:eastAsia="en-US"/>
        </w:rPr>
        <w:t xml:space="preserve"> </w:t>
      </w:r>
      <w:r w:rsidRPr="005B5421">
        <w:rPr>
          <w:rFonts w:eastAsia="Arial" w:cs="Arial"/>
          <w:lang w:val="fr-CA" w:eastAsia="en-US"/>
        </w:rPr>
        <w:t xml:space="preserve">développement des solides </w:t>
      </w:r>
      <w:r w:rsidR="00BB770A" w:rsidRPr="005B5421">
        <w:rPr>
          <w:rFonts w:eastAsia="Arial" w:cs="Arial"/>
          <w:lang w:val="fr-CA" w:eastAsia="en-US"/>
        </w:rPr>
        <w:t xml:space="preserve">qui </w:t>
      </w:r>
      <w:r w:rsidRPr="005B5421">
        <w:rPr>
          <w:rFonts w:eastAsiaTheme="minorHAnsi" w:cs="Arial"/>
          <w:color w:val="000000"/>
          <w:shd w:val="clear" w:color="auto" w:fill="FFFFFF"/>
          <w:lang w:val="fr-CA" w:eastAsia="en-US"/>
        </w:rPr>
        <w:t>se trouvent aux pages suivantes</w:t>
      </w:r>
      <w:r w:rsidRPr="005B5421">
        <w:rPr>
          <w:rFonts w:eastAsiaTheme="minorHAnsi" w:cstheme="minorBidi"/>
          <w:color w:val="000000"/>
          <w:shd w:val="clear" w:color="auto" w:fill="FFFFFF"/>
          <w:lang w:val="fr-CA" w:eastAsia="en-US"/>
        </w:rPr>
        <w:t>.</w:t>
      </w:r>
    </w:p>
    <w:p w14:paraId="10FFBDC8" w14:textId="1183D8A8" w:rsidR="00C43C27" w:rsidRPr="005B5421" w:rsidRDefault="00C43C27" w:rsidP="005B5421">
      <w:pPr>
        <w:pStyle w:val="Consignesetmatriel-description"/>
        <w:numPr>
          <w:ilvl w:val="0"/>
          <w:numId w:val="13"/>
        </w:numPr>
        <w:spacing w:after="0" w:line="240" w:lineRule="auto"/>
        <w:ind w:left="357" w:right="45" w:hanging="357"/>
        <w:rPr>
          <w:rFonts w:eastAsia="Arial" w:cs="Arial"/>
          <w:lang w:val="fr-CA" w:eastAsia="en-US"/>
        </w:rPr>
      </w:pPr>
      <w:r w:rsidRPr="005B5421">
        <w:rPr>
          <w:rFonts w:eastAsia="Arial" w:cs="Arial"/>
          <w:lang w:val="fr-CA" w:eastAsia="en-US"/>
        </w:rPr>
        <w:t>Une paire de ciseaux</w:t>
      </w:r>
      <w:r w:rsidR="00B92203" w:rsidRPr="005B5421">
        <w:rPr>
          <w:rFonts w:eastAsia="Arial" w:cs="Arial"/>
          <w:lang w:val="fr-CA" w:eastAsia="en-US"/>
        </w:rPr>
        <w:t>.</w:t>
      </w:r>
    </w:p>
    <w:p w14:paraId="3E2060AC" w14:textId="296951DC" w:rsidR="00C43C27" w:rsidRPr="005B5421" w:rsidRDefault="00C43C27" w:rsidP="005B5421">
      <w:pPr>
        <w:pStyle w:val="Consignesetmatriel-description"/>
        <w:numPr>
          <w:ilvl w:val="0"/>
          <w:numId w:val="13"/>
        </w:numPr>
        <w:spacing w:after="0" w:line="240" w:lineRule="auto"/>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p w14:paraId="48762A3B" w14:textId="77777777" w:rsidR="005B5421" w:rsidRPr="00C2432C" w:rsidRDefault="005B5421" w:rsidP="005B5421">
      <w:pPr>
        <w:pStyle w:val="Consignesetmatriel-description"/>
        <w:spacing w:after="0" w:line="240" w:lineRule="auto"/>
        <w:ind w:left="357" w:right="45"/>
        <w:rPr>
          <w:rFonts w:eastAsiaTheme="minorHAnsi" w:cstheme="minorBidi"/>
          <w:lang w:val="fr-CA" w:eastAsia="en-US"/>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20DC1769">
        <w:tc>
          <w:tcPr>
            <w:tcW w:w="9923" w:type="dxa"/>
            <w:shd w:val="clear" w:color="auto" w:fill="DDECEE" w:themeFill="accent5" w:themeFillTint="33"/>
          </w:tcPr>
          <w:p w14:paraId="7B29771B" w14:textId="045171E7" w:rsidR="00C43C27" w:rsidRPr="00C43C27" w:rsidRDefault="00C43C27" w:rsidP="005B5421">
            <w:pPr>
              <w:spacing w:after="200"/>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551EBA">
            <w:pPr>
              <w:pStyle w:val="TableauParagraphedeliste"/>
              <w:numPr>
                <w:ilvl w:val="0"/>
                <w:numId w:val="10"/>
              </w:numPr>
              <w:ind w:left="587"/>
            </w:pPr>
            <w:r w:rsidRPr="00C43C27">
              <w:t>Construire des solides</w:t>
            </w:r>
            <w:r w:rsidR="00B92203">
              <w:t>,</w:t>
            </w:r>
            <w:r w:rsidRPr="00C43C27">
              <w:t xml:space="preserve"> dont des prismes et des pyramides. </w:t>
            </w:r>
          </w:p>
          <w:p w14:paraId="1AB67278" w14:textId="7FBE06B9" w:rsidR="00C43C27" w:rsidRPr="00C43C27" w:rsidRDefault="00C43C27" w:rsidP="00551EBA">
            <w:pPr>
              <w:pStyle w:val="TableauParagraphedeliste"/>
              <w:numPr>
                <w:ilvl w:val="0"/>
                <w:numId w:val="10"/>
              </w:numPr>
              <w:ind w:left="587"/>
            </w:pPr>
            <w:r w:rsidRPr="00C43C27">
              <w:t>Décrire des prismes et des pyramides à l</w:t>
            </w:r>
            <w:r w:rsidR="00560CD1">
              <w:t>’</w:t>
            </w:r>
            <w:r w:rsidRPr="00C43C27">
              <w:t>aide du nombre de sommets, d</w:t>
            </w:r>
            <w:r w:rsidR="00560CD1">
              <w:t>’</w:t>
            </w:r>
            <w:r w:rsidRPr="00C43C27">
              <w:t>arêtes et de faces</w:t>
            </w:r>
            <w:r w:rsidR="005B5421">
              <w:t>.</w:t>
            </w:r>
            <w:r w:rsidR="00E86100">
              <w:t xml:space="preserve"> </w:t>
            </w:r>
            <w:r w:rsidR="005B5421">
              <w:t>Tu peux utiliser le tableau :</w:t>
            </w:r>
            <w:r w:rsidR="00E86100">
              <w:t xml:space="preserve">  </w:t>
            </w:r>
            <w:r w:rsidR="00E86100" w:rsidRPr="00E86100">
              <w:rPr>
                <w:lang w:val="fr-FR"/>
              </w:rPr>
              <w:t>Observe tes solides et complète le tableau suivant</w:t>
            </w:r>
            <w:r w:rsidR="00E86100">
              <w:rPr>
                <w:lang w:val="fr-FR"/>
              </w:rPr>
              <w:t xml:space="preserve">. </w:t>
            </w:r>
          </w:p>
          <w:p w14:paraId="05D61DE4" w14:textId="77777777" w:rsidR="00616CB4" w:rsidRDefault="00616CB4" w:rsidP="00C43C27">
            <w:pPr>
              <w:spacing w:before="120" w:line="264" w:lineRule="auto"/>
              <w:ind w:left="227" w:right="875"/>
              <w:jc w:val="both"/>
              <w:rPr>
                <w:sz w:val="22"/>
                <w:szCs w:val="22"/>
              </w:rPr>
            </w:pPr>
          </w:p>
          <w:p w14:paraId="60B4CAA6" w14:textId="2203C62B"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551EBA">
            <w:pPr>
              <w:pStyle w:val="TableauParagraphedeliste"/>
              <w:numPr>
                <w:ilvl w:val="0"/>
                <w:numId w:val="10"/>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551EBA">
            <w:pPr>
              <w:pStyle w:val="TableauParagraphedeliste"/>
              <w:numPr>
                <w:ilvl w:val="0"/>
                <w:numId w:val="10"/>
              </w:numPr>
              <w:ind w:left="587"/>
            </w:pPr>
            <w:r w:rsidRPr="00C43C27">
              <w:t>Demander à votre enfant de dessiner le développement du solide pour le construire.</w:t>
            </w:r>
          </w:p>
          <w:p w14:paraId="7F953115" w14:textId="0A86606D" w:rsidR="00C43C27" w:rsidRPr="00C43C27" w:rsidRDefault="00C43C27" w:rsidP="00551EBA">
            <w:pPr>
              <w:pStyle w:val="TableauParagraphedeliste"/>
              <w:numPr>
                <w:ilvl w:val="0"/>
                <w:numId w:val="10"/>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551EBA">
            <w:pPr>
              <w:pStyle w:val="TableauParagraphedeliste"/>
              <w:numPr>
                <w:ilvl w:val="0"/>
                <w:numId w:val="10"/>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551EBA">
            <w:pPr>
              <w:pStyle w:val="TableauParagraphedeliste"/>
              <w:numPr>
                <w:ilvl w:val="0"/>
                <w:numId w:val="10"/>
              </w:numPr>
              <w:ind w:left="587"/>
            </w:pPr>
            <w:r w:rsidRPr="00C43C27">
              <w:t>Poser des questions à votre enfant à partir des caractéristiques de chacun des solides pour trouver le nom du solide.</w:t>
            </w:r>
          </w:p>
          <w:p w14:paraId="124C406E" w14:textId="766EC8D9" w:rsidR="00C43C27" w:rsidRPr="00C43C27" w:rsidRDefault="00C43C27" w:rsidP="00551EBA">
            <w:pPr>
              <w:pStyle w:val="TableauParagraphedeliste"/>
              <w:numPr>
                <w:ilvl w:val="0"/>
                <w:numId w:val="10"/>
              </w:numPr>
              <w:ind w:left="587"/>
            </w:pPr>
            <w:r>
              <w:t xml:space="preserve">Visionner une capsule </w:t>
            </w:r>
            <w:r w:rsidR="62730221">
              <w:t>qui traite</w:t>
            </w:r>
            <w:r>
              <w:t xml:space="preserve"> des solides</w:t>
            </w:r>
            <w:r w:rsidRPr="20DC1769">
              <w:rPr>
                <w:rFonts w:cs="Arial"/>
              </w:rPr>
              <w:t xml:space="preserve"> sur le site </w:t>
            </w:r>
            <w:hyperlink r:id="rId24">
              <w:r w:rsidRPr="20DC1769">
                <w:rPr>
                  <w:rStyle w:val="Lienhypertexte"/>
                </w:rPr>
                <w:t>Les fondamentaux</w:t>
              </w:r>
            </w:hyperlink>
            <w:r>
              <w:t>.</w:t>
            </w:r>
          </w:p>
          <w:p w14:paraId="5949A8D6" w14:textId="7D5195E3" w:rsidR="00C43C27" w:rsidRPr="00C43C27" w:rsidRDefault="00C43C27" w:rsidP="20DC1769">
            <w:pPr>
              <w:pStyle w:val="TableauParagraphedeliste"/>
              <w:ind w:left="227"/>
            </w:pPr>
          </w:p>
          <w:p w14:paraId="02114370" w14:textId="7346D2B1" w:rsidR="00C43C27" w:rsidRPr="000C1713" w:rsidRDefault="53200934" w:rsidP="00551EBA">
            <w:pPr>
              <w:spacing w:after="200"/>
              <w:ind w:left="227"/>
              <w:rPr>
                <w:rFonts w:ascii="Arial Rounded MT Bold" w:eastAsia="Times New Roman" w:hAnsi="Arial Rounded MT Bold" w:cs="Arial"/>
                <w:b/>
                <w:color w:val="0070C0"/>
                <w:sz w:val="24"/>
                <w:lang w:eastAsia="fr-CA"/>
              </w:rPr>
            </w:pPr>
            <w:r w:rsidRPr="000C1713">
              <w:rPr>
                <w:rFonts w:ascii="Arial Rounded MT Bold" w:eastAsia="Times New Roman" w:hAnsi="Arial Rounded MT Bold" w:cs="Arial"/>
                <w:b/>
                <w:color w:val="0070C0"/>
                <w:sz w:val="24"/>
                <w:lang w:eastAsia="fr-CA"/>
              </w:rPr>
              <w:t xml:space="preserve">BONIFICATION : </w:t>
            </w:r>
          </w:p>
          <w:p w14:paraId="59E37494" w14:textId="5EE69161" w:rsidR="00C43C27" w:rsidRPr="005B5421" w:rsidRDefault="00E86100" w:rsidP="000C1713">
            <w:pPr>
              <w:pStyle w:val="Paragraphedeliste"/>
              <w:numPr>
                <w:ilvl w:val="0"/>
                <w:numId w:val="2"/>
              </w:numPr>
              <w:rPr>
                <w:color w:val="0000FF"/>
                <w:sz w:val="24"/>
                <w:szCs w:val="24"/>
              </w:rPr>
            </w:pPr>
            <w:r w:rsidRPr="005B5421">
              <w:rPr>
                <w:sz w:val="24"/>
                <w:szCs w:val="24"/>
              </w:rPr>
              <w:t>Ensuite, tu peux utiliser tes solides pour faire un village</w:t>
            </w:r>
            <w:r w:rsidR="005B5421" w:rsidRPr="005B5421">
              <w:rPr>
                <w:sz w:val="24"/>
                <w:szCs w:val="24"/>
              </w:rPr>
              <w:t xml:space="preserve"> (comme à Noël)</w:t>
            </w:r>
            <w:r w:rsidRPr="005B5421">
              <w:rPr>
                <w:sz w:val="24"/>
                <w:szCs w:val="24"/>
              </w:rPr>
              <w:t xml:space="preserve">, un robot ou laisse aller ton imagination.  Si tu </w:t>
            </w:r>
            <w:r w:rsidR="005B5421" w:rsidRPr="005B5421">
              <w:rPr>
                <w:sz w:val="24"/>
                <w:szCs w:val="24"/>
              </w:rPr>
              <w:t>fais un projet avec les solides, tu peux m’envoyer une photo que je vais partager avec les autres.</w:t>
            </w:r>
            <w:r w:rsidR="000C1713" w:rsidRPr="005B5421">
              <w:rPr>
                <w:sz w:val="24"/>
                <w:szCs w:val="24"/>
              </w:rPr>
              <w:tab/>
            </w:r>
          </w:p>
        </w:tc>
      </w:tr>
    </w:tbl>
    <w:p w14:paraId="183D0426" w14:textId="77777777" w:rsidR="000C1713" w:rsidRDefault="000C1713" w:rsidP="000C1713">
      <w:pPr>
        <w:jc w:val="center"/>
        <w:rPr>
          <w:sz w:val="32"/>
        </w:rPr>
      </w:pPr>
      <w:r>
        <w:rPr>
          <w:noProof/>
          <w:lang w:val="fr-CA" w:eastAsia="fr-CA"/>
        </w:rPr>
        <w:lastRenderedPageBreak/>
        <w:drawing>
          <wp:inline distT="0" distB="0" distL="0" distR="0" wp14:anchorId="31EBFBD0" wp14:editId="4528203F">
            <wp:extent cx="577850" cy="577850"/>
            <wp:effectExtent l="0" t="0" r="0" b="0"/>
            <wp:docPr id="417629081" name="Image 7" descr="C:\Users\belikari\AppData\Local\Microsoft\Windows\INetCache\Content.MSO\4F7E0A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25">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r w:rsidRPr="2725EEC9">
        <w:rPr>
          <w:sz w:val="32"/>
          <w:szCs w:val="32"/>
        </w:rPr>
        <w:t xml:space="preserve"> Observe tes solides et complète le tableau suivant.</w:t>
      </w:r>
      <w:r w:rsidRPr="2725EEC9">
        <w:rPr>
          <w:sz w:val="32"/>
          <w:szCs w:val="32"/>
          <w:lang w:val="fr-CA" w:eastAsia="fr-CA"/>
        </w:rPr>
        <w:t xml:space="preserve"> </w:t>
      </w:r>
      <w:r>
        <w:rPr>
          <w:noProof/>
          <w:lang w:val="fr-CA" w:eastAsia="fr-CA"/>
        </w:rPr>
        <w:drawing>
          <wp:inline distT="0" distB="0" distL="0" distR="0" wp14:anchorId="2F69E7E1" wp14:editId="0CF17829">
            <wp:extent cx="577850" cy="577850"/>
            <wp:effectExtent l="0" t="0" r="0" b="0"/>
            <wp:docPr id="2105692477" name="Image 9" descr="C:\Users\belikari\AppData\Local\Microsoft\Windows\INetCache\Content.MSO\4F7E0A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5">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p>
    <w:p w14:paraId="77D4D3CF" w14:textId="77777777" w:rsidR="000C1713" w:rsidRDefault="000C1713" w:rsidP="000C1713">
      <w:pPr>
        <w:jc w:val="center"/>
        <w:rPr>
          <w:sz w:val="32"/>
        </w:rPr>
      </w:pPr>
      <w:r w:rsidRPr="00A343C2">
        <w:rPr>
          <w:noProof/>
          <w:sz w:val="32"/>
          <w:lang w:eastAsia="fr-CA"/>
        </w:rPr>
        <w:t xml:space="preserve"> </w:t>
      </w:r>
    </w:p>
    <w:tbl>
      <w:tblPr>
        <w:tblStyle w:val="Grilledutableau"/>
        <w:tblW w:w="0" w:type="auto"/>
        <w:tblLook w:val="04A0" w:firstRow="1" w:lastRow="0" w:firstColumn="1" w:lastColumn="0" w:noHBand="0" w:noVBand="1"/>
      </w:tblPr>
      <w:tblGrid>
        <w:gridCol w:w="2497"/>
        <w:gridCol w:w="1306"/>
        <w:gridCol w:w="1209"/>
        <w:gridCol w:w="1209"/>
        <w:gridCol w:w="1738"/>
        <w:gridCol w:w="1577"/>
      </w:tblGrid>
      <w:tr w:rsidR="000C1713" w:rsidRPr="00A73E72" w14:paraId="58A795DF" w14:textId="77777777" w:rsidTr="00B76954">
        <w:tc>
          <w:tcPr>
            <w:tcW w:w="1798" w:type="dxa"/>
          </w:tcPr>
          <w:p w14:paraId="3ACE9A45" w14:textId="77777777" w:rsidR="000C1713" w:rsidRPr="00A73E72" w:rsidRDefault="000C1713" w:rsidP="00B76954">
            <w:pPr>
              <w:jc w:val="center"/>
              <w:rPr>
                <w:sz w:val="24"/>
              </w:rPr>
            </w:pPr>
            <w:r w:rsidRPr="00A73E72">
              <w:rPr>
                <w:sz w:val="24"/>
              </w:rPr>
              <w:t>Nom du solide</w:t>
            </w:r>
          </w:p>
        </w:tc>
        <w:tc>
          <w:tcPr>
            <w:tcW w:w="1798" w:type="dxa"/>
          </w:tcPr>
          <w:p w14:paraId="23011C77" w14:textId="77777777" w:rsidR="000C1713" w:rsidRPr="00A73E72" w:rsidRDefault="000C1713" w:rsidP="00B76954">
            <w:pPr>
              <w:jc w:val="center"/>
              <w:rPr>
                <w:sz w:val="24"/>
              </w:rPr>
            </w:pPr>
            <w:r>
              <w:rPr>
                <w:sz w:val="24"/>
              </w:rPr>
              <w:t>Nombre de sommets</w:t>
            </w:r>
          </w:p>
        </w:tc>
        <w:tc>
          <w:tcPr>
            <w:tcW w:w="1798" w:type="dxa"/>
          </w:tcPr>
          <w:p w14:paraId="7CADBB12" w14:textId="77777777" w:rsidR="000C1713" w:rsidRPr="00A73E72" w:rsidRDefault="000C1713" w:rsidP="00B76954">
            <w:pPr>
              <w:jc w:val="center"/>
              <w:rPr>
                <w:sz w:val="24"/>
              </w:rPr>
            </w:pPr>
            <w:r>
              <w:rPr>
                <w:sz w:val="24"/>
              </w:rPr>
              <w:t>Nombre d’arêtes</w:t>
            </w:r>
          </w:p>
        </w:tc>
        <w:tc>
          <w:tcPr>
            <w:tcW w:w="1798" w:type="dxa"/>
          </w:tcPr>
          <w:p w14:paraId="2FEEAA6F" w14:textId="77777777" w:rsidR="000C1713" w:rsidRPr="00A73E72" w:rsidRDefault="000C1713" w:rsidP="00B76954">
            <w:pPr>
              <w:jc w:val="center"/>
              <w:rPr>
                <w:sz w:val="24"/>
              </w:rPr>
            </w:pPr>
            <w:r>
              <w:rPr>
                <w:sz w:val="24"/>
              </w:rPr>
              <w:t>Nombre de faces carrées</w:t>
            </w:r>
          </w:p>
        </w:tc>
        <w:tc>
          <w:tcPr>
            <w:tcW w:w="1799" w:type="dxa"/>
          </w:tcPr>
          <w:p w14:paraId="720D38C4" w14:textId="77777777" w:rsidR="000C1713" w:rsidRPr="00A73E72" w:rsidRDefault="000C1713" w:rsidP="00B76954">
            <w:pPr>
              <w:jc w:val="center"/>
              <w:rPr>
                <w:sz w:val="24"/>
              </w:rPr>
            </w:pPr>
            <w:r>
              <w:rPr>
                <w:sz w:val="24"/>
              </w:rPr>
              <w:t>Nombre de faces rectangulaires</w:t>
            </w:r>
          </w:p>
        </w:tc>
        <w:tc>
          <w:tcPr>
            <w:tcW w:w="1799" w:type="dxa"/>
          </w:tcPr>
          <w:p w14:paraId="0047AC3F" w14:textId="77777777" w:rsidR="000C1713" w:rsidRPr="00A73E72" w:rsidRDefault="000C1713" w:rsidP="00B76954">
            <w:pPr>
              <w:jc w:val="center"/>
              <w:rPr>
                <w:sz w:val="24"/>
              </w:rPr>
            </w:pPr>
            <w:r>
              <w:rPr>
                <w:sz w:val="24"/>
              </w:rPr>
              <w:t>Nombre de faces triangulaires</w:t>
            </w:r>
          </w:p>
        </w:tc>
      </w:tr>
      <w:tr w:rsidR="000C1713" w14:paraId="7B695CA6" w14:textId="77777777" w:rsidTr="00B76954">
        <w:trPr>
          <w:trHeight w:val="1737"/>
        </w:trPr>
        <w:tc>
          <w:tcPr>
            <w:tcW w:w="1798" w:type="dxa"/>
          </w:tcPr>
          <w:p w14:paraId="302D7391" w14:textId="77777777" w:rsidR="000C1713" w:rsidRDefault="000C1713" w:rsidP="00B76954">
            <w:pPr>
              <w:jc w:val="center"/>
            </w:pPr>
            <w:r>
              <w:rPr>
                <w:noProof/>
                <w:lang w:val="fr-CA" w:eastAsia="fr-CA"/>
              </w:rPr>
              <w:drawing>
                <wp:inline distT="0" distB="0" distL="0" distR="0" wp14:anchorId="269B7312" wp14:editId="349A3987">
                  <wp:extent cx="590550" cy="644236"/>
                  <wp:effectExtent l="0" t="0" r="0" b="3810"/>
                  <wp:docPr id="80522625" name="Image 4" descr="Les patrons des so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26">
                            <a:extLst>
                              <a:ext uri="{28A0092B-C50C-407E-A947-70E740481C1C}">
                                <a14:useLocalDpi xmlns:a14="http://schemas.microsoft.com/office/drawing/2010/main" val="0"/>
                              </a:ext>
                            </a:extLst>
                          </a:blip>
                          <a:stretch>
                            <a:fillRect/>
                          </a:stretch>
                        </pic:blipFill>
                        <pic:spPr>
                          <a:xfrm>
                            <a:off x="0" y="0"/>
                            <a:ext cx="590550" cy="644236"/>
                          </a:xfrm>
                          <a:prstGeom prst="rect">
                            <a:avLst/>
                          </a:prstGeom>
                        </pic:spPr>
                      </pic:pic>
                    </a:graphicData>
                  </a:graphic>
                </wp:inline>
              </w:drawing>
            </w:r>
          </w:p>
          <w:p w14:paraId="5AB74496" w14:textId="77777777" w:rsidR="000C1713" w:rsidRPr="00A73E72" w:rsidRDefault="000C1713" w:rsidP="00B76954">
            <w:pPr>
              <w:jc w:val="center"/>
              <w:rPr>
                <w:sz w:val="22"/>
              </w:rPr>
            </w:pPr>
            <w:r>
              <w:t>Pyramide à base triangulaire</w:t>
            </w:r>
          </w:p>
        </w:tc>
        <w:tc>
          <w:tcPr>
            <w:tcW w:w="1798" w:type="dxa"/>
          </w:tcPr>
          <w:p w14:paraId="43CF1033" w14:textId="77777777" w:rsidR="000C1713" w:rsidRDefault="000C1713" w:rsidP="00B76954">
            <w:pPr>
              <w:jc w:val="center"/>
              <w:rPr>
                <w:sz w:val="44"/>
              </w:rPr>
            </w:pPr>
          </w:p>
        </w:tc>
        <w:tc>
          <w:tcPr>
            <w:tcW w:w="1798" w:type="dxa"/>
          </w:tcPr>
          <w:p w14:paraId="79AD48F8" w14:textId="77777777" w:rsidR="000C1713" w:rsidRDefault="000C1713" w:rsidP="00B76954">
            <w:pPr>
              <w:jc w:val="center"/>
              <w:rPr>
                <w:sz w:val="44"/>
              </w:rPr>
            </w:pPr>
          </w:p>
        </w:tc>
        <w:tc>
          <w:tcPr>
            <w:tcW w:w="1798" w:type="dxa"/>
          </w:tcPr>
          <w:p w14:paraId="07D54723" w14:textId="77777777" w:rsidR="000C1713" w:rsidRDefault="000C1713" w:rsidP="00B76954">
            <w:pPr>
              <w:jc w:val="center"/>
              <w:rPr>
                <w:sz w:val="44"/>
              </w:rPr>
            </w:pPr>
          </w:p>
        </w:tc>
        <w:tc>
          <w:tcPr>
            <w:tcW w:w="1799" w:type="dxa"/>
          </w:tcPr>
          <w:p w14:paraId="1C16B2B4" w14:textId="77777777" w:rsidR="000C1713" w:rsidRDefault="000C1713" w:rsidP="00B76954">
            <w:pPr>
              <w:jc w:val="center"/>
              <w:rPr>
                <w:sz w:val="44"/>
              </w:rPr>
            </w:pPr>
          </w:p>
        </w:tc>
        <w:tc>
          <w:tcPr>
            <w:tcW w:w="1799" w:type="dxa"/>
          </w:tcPr>
          <w:p w14:paraId="2DD26494" w14:textId="77777777" w:rsidR="000C1713" w:rsidRDefault="000C1713" w:rsidP="00B76954">
            <w:pPr>
              <w:jc w:val="center"/>
              <w:rPr>
                <w:sz w:val="44"/>
              </w:rPr>
            </w:pPr>
          </w:p>
        </w:tc>
      </w:tr>
      <w:tr w:rsidR="000C1713" w14:paraId="1D88CF24" w14:textId="77777777" w:rsidTr="00B76954">
        <w:trPr>
          <w:trHeight w:val="1691"/>
        </w:trPr>
        <w:tc>
          <w:tcPr>
            <w:tcW w:w="1798" w:type="dxa"/>
          </w:tcPr>
          <w:p w14:paraId="1414592C" w14:textId="77777777" w:rsidR="000C1713" w:rsidRDefault="000C1713" w:rsidP="00B76954">
            <w:pPr>
              <w:jc w:val="center"/>
            </w:pPr>
            <w:r>
              <w:rPr>
                <w:noProof/>
                <w:lang w:val="fr-CA" w:eastAsia="fr-CA"/>
              </w:rPr>
              <w:drawing>
                <wp:inline distT="0" distB="0" distL="0" distR="0" wp14:anchorId="1B9DCE88" wp14:editId="1008ECC2">
                  <wp:extent cx="1447800" cy="812800"/>
                  <wp:effectExtent l="0" t="0" r="0" b="6350"/>
                  <wp:docPr id="2" name="Image 2" descr="C:\Users\belikari\AppData\Local\Microsoft\Windows\INetCache\Content.MSO\EFCBCB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ikari\AppData\Local\Microsoft\Windows\INetCache\Content.MSO\EFCBCBD9.tmp"/>
                          <pic:cNvPicPr>
                            <a:picLocks noChangeAspect="1" noChangeArrowheads="1"/>
                          </pic:cNvPicPr>
                        </pic:nvPicPr>
                        <pic:blipFill rotWithShape="1">
                          <a:blip r:embed="rId27">
                            <a:extLst>
                              <a:ext uri="{28A0092B-C50C-407E-A947-70E740481C1C}">
                                <a14:useLocalDpi xmlns:a14="http://schemas.microsoft.com/office/drawing/2010/main" val="0"/>
                              </a:ext>
                            </a:extLst>
                          </a:blip>
                          <a:srcRect r="49558" b="49004"/>
                          <a:stretch/>
                        </pic:blipFill>
                        <pic:spPr bwMode="auto">
                          <a:xfrm>
                            <a:off x="0" y="0"/>
                            <a:ext cx="1447800" cy="812800"/>
                          </a:xfrm>
                          <a:prstGeom prst="rect">
                            <a:avLst/>
                          </a:prstGeom>
                          <a:noFill/>
                          <a:ln>
                            <a:noFill/>
                          </a:ln>
                          <a:extLst>
                            <a:ext uri="{53640926-AAD7-44D8-BBD7-CCE9431645EC}">
                              <a14:shadowObscured xmlns:a14="http://schemas.microsoft.com/office/drawing/2010/main"/>
                            </a:ext>
                          </a:extLst>
                        </pic:spPr>
                      </pic:pic>
                    </a:graphicData>
                  </a:graphic>
                </wp:inline>
              </w:drawing>
            </w:r>
          </w:p>
          <w:p w14:paraId="6BADB30A" w14:textId="77777777" w:rsidR="000C1713" w:rsidRPr="00A73E72" w:rsidRDefault="000C1713" w:rsidP="00B76954">
            <w:pPr>
              <w:jc w:val="center"/>
              <w:rPr>
                <w:sz w:val="22"/>
              </w:rPr>
            </w:pPr>
            <w:r>
              <w:t>Pyramide à base carrée</w:t>
            </w:r>
          </w:p>
        </w:tc>
        <w:tc>
          <w:tcPr>
            <w:tcW w:w="1798" w:type="dxa"/>
          </w:tcPr>
          <w:p w14:paraId="01BA8078" w14:textId="77777777" w:rsidR="000C1713" w:rsidRDefault="000C1713" w:rsidP="00B76954">
            <w:pPr>
              <w:jc w:val="center"/>
              <w:rPr>
                <w:sz w:val="44"/>
              </w:rPr>
            </w:pPr>
          </w:p>
        </w:tc>
        <w:tc>
          <w:tcPr>
            <w:tcW w:w="1798" w:type="dxa"/>
          </w:tcPr>
          <w:p w14:paraId="6ADF3C8E" w14:textId="77777777" w:rsidR="000C1713" w:rsidRDefault="000C1713" w:rsidP="00B76954">
            <w:pPr>
              <w:jc w:val="center"/>
              <w:rPr>
                <w:sz w:val="44"/>
              </w:rPr>
            </w:pPr>
          </w:p>
        </w:tc>
        <w:tc>
          <w:tcPr>
            <w:tcW w:w="1798" w:type="dxa"/>
          </w:tcPr>
          <w:p w14:paraId="1122FFF0" w14:textId="77777777" w:rsidR="000C1713" w:rsidRDefault="000C1713" w:rsidP="00B76954">
            <w:pPr>
              <w:jc w:val="center"/>
              <w:rPr>
                <w:sz w:val="44"/>
              </w:rPr>
            </w:pPr>
          </w:p>
        </w:tc>
        <w:tc>
          <w:tcPr>
            <w:tcW w:w="1799" w:type="dxa"/>
          </w:tcPr>
          <w:p w14:paraId="06C15768" w14:textId="77777777" w:rsidR="000C1713" w:rsidRDefault="000C1713" w:rsidP="00B76954">
            <w:pPr>
              <w:jc w:val="center"/>
              <w:rPr>
                <w:sz w:val="44"/>
              </w:rPr>
            </w:pPr>
          </w:p>
        </w:tc>
        <w:tc>
          <w:tcPr>
            <w:tcW w:w="1799" w:type="dxa"/>
          </w:tcPr>
          <w:p w14:paraId="4242F39E" w14:textId="77777777" w:rsidR="000C1713" w:rsidRDefault="000C1713" w:rsidP="00B76954">
            <w:pPr>
              <w:jc w:val="center"/>
              <w:rPr>
                <w:sz w:val="44"/>
              </w:rPr>
            </w:pPr>
          </w:p>
        </w:tc>
      </w:tr>
      <w:tr w:rsidR="000C1713" w14:paraId="29A7B65D" w14:textId="77777777" w:rsidTr="00B76954">
        <w:trPr>
          <w:trHeight w:val="1262"/>
        </w:trPr>
        <w:tc>
          <w:tcPr>
            <w:tcW w:w="1798" w:type="dxa"/>
          </w:tcPr>
          <w:p w14:paraId="247F4A48" w14:textId="77777777" w:rsidR="000C1713" w:rsidRDefault="000C1713" w:rsidP="00B76954">
            <w:pPr>
              <w:jc w:val="center"/>
            </w:pPr>
            <w:r>
              <w:rPr>
                <w:noProof/>
                <w:lang w:val="fr-CA" w:eastAsia="fr-CA"/>
              </w:rPr>
              <w:drawing>
                <wp:inline distT="0" distB="0" distL="0" distR="0" wp14:anchorId="416F8E8A" wp14:editId="6FBC2995">
                  <wp:extent cx="609600" cy="505914"/>
                  <wp:effectExtent l="0" t="0" r="0" b="8890"/>
                  <wp:docPr id="1" name="Image 1" descr="C:\Users\belikari\AppData\Local\Microsoft\Windows\INetCache\Content.MSO\B73F63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ikari\AppData\Local\Microsoft\Windows\INetCache\Content.MSO\B73F6353.tmp"/>
                          <pic:cNvPicPr>
                            <a:picLocks noChangeAspect="1" noChangeArrowheads="1"/>
                          </pic:cNvPicPr>
                        </pic:nvPicPr>
                        <pic:blipFill rotWithShape="1">
                          <a:blip r:embed="rId28">
                            <a:extLst>
                              <a:ext uri="{28A0092B-C50C-407E-A947-70E740481C1C}">
                                <a14:useLocalDpi xmlns:a14="http://schemas.microsoft.com/office/drawing/2010/main" val="0"/>
                              </a:ext>
                            </a:extLst>
                          </a:blip>
                          <a:srcRect b="15015"/>
                          <a:stretch/>
                        </pic:blipFill>
                        <pic:spPr bwMode="auto">
                          <a:xfrm>
                            <a:off x="0" y="0"/>
                            <a:ext cx="627010" cy="520363"/>
                          </a:xfrm>
                          <a:prstGeom prst="rect">
                            <a:avLst/>
                          </a:prstGeom>
                          <a:noFill/>
                          <a:ln>
                            <a:noFill/>
                          </a:ln>
                          <a:extLst>
                            <a:ext uri="{53640926-AAD7-44D8-BBD7-CCE9431645EC}">
                              <a14:shadowObscured xmlns:a14="http://schemas.microsoft.com/office/drawing/2010/main"/>
                            </a:ext>
                          </a:extLst>
                        </pic:spPr>
                      </pic:pic>
                    </a:graphicData>
                  </a:graphic>
                </wp:inline>
              </w:drawing>
            </w:r>
          </w:p>
          <w:p w14:paraId="42517A75" w14:textId="77777777" w:rsidR="000C1713" w:rsidRPr="00A73E72" w:rsidRDefault="000C1713" w:rsidP="00B76954">
            <w:pPr>
              <w:jc w:val="center"/>
              <w:rPr>
                <w:sz w:val="22"/>
              </w:rPr>
            </w:pPr>
            <w:r>
              <w:t>Cube</w:t>
            </w:r>
          </w:p>
        </w:tc>
        <w:tc>
          <w:tcPr>
            <w:tcW w:w="1798" w:type="dxa"/>
          </w:tcPr>
          <w:p w14:paraId="4AD3AD39" w14:textId="77777777" w:rsidR="000C1713" w:rsidRDefault="000C1713" w:rsidP="00B76954">
            <w:pPr>
              <w:jc w:val="center"/>
              <w:rPr>
                <w:sz w:val="44"/>
              </w:rPr>
            </w:pPr>
          </w:p>
        </w:tc>
        <w:tc>
          <w:tcPr>
            <w:tcW w:w="1798" w:type="dxa"/>
          </w:tcPr>
          <w:p w14:paraId="35A951ED" w14:textId="77777777" w:rsidR="000C1713" w:rsidRDefault="000C1713" w:rsidP="00B76954">
            <w:pPr>
              <w:jc w:val="center"/>
              <w:rPr>
                <w:sz w:val="44"/>
              </w:rPr>
            </w:pPr>
          </w:p>
        </w:tc>
        <w:tc>
          <w:tcPr>
            <w:tcW w:w="1798" w:type="dxa"/>
          </w:tcPr>
          <w:p w14:paraId="3BB8D25B" w14:textId="77777777" w:rsidR="000C1713" w:rsidRDefault="000C1713" w:rsidP="00B76954">
            <w:pPr>
              <w:jc w:val="center"/>
              <w:rPr>
                <w:sz w:val="44"/>
              </w:rPr>
            </w:pPr>
          </w:p>
        </w:tc>
        <w:tc>
          <w:tcPr>
            <w:tcW w:w="1799" w:type="dxa"/>
          </w:tcPr>
          <w:p w14:paraId="3C6ABE0E" w14:textId="77777777" w:rsidR="000C1713" w:rsidRDefault="000C1713" w:rsidP="00B76954">
            <w:pPr>
              <w:jc w:val="center"/>
              <w:rPr>
                <w:sz w:val="44"/>
              </w:rPr>
            </w:pPr>
          </w:p>
        </w:tc>
        <w:tc>
          <w:tcPr>
            <w:tcW w:w="1799" w:type="dxa"/>
          </w:tcPr>
          <w:p w14:paraId="660A067C" w14:textId="77777777" w:rsidR="000C1713" w:rsidRDefault="000C1713" w:rsidP="00B76954">
            <w:pPr>
              <w:jc w:val="center"/>
              <w:rPr>
                <w:sz w:val="44"/>
              </w:rPr>
            </w:pPr>
          </w:p>
        </w:tc>
      </w:tr>
      <w:tr w:rsidR="000C1713" w14:paraId="73723A64" w14:textId="77777777" w:rsidTr="00B76954">
        <w:trPr>
          <w:trHeight w:val="1408"/>
        </w:trPr>
        <w:tc>
          <w:tcPr>
            <w:tcW w:w="1798" w:type="dxa"/>
          </w:tcPr>
          <w:p w14:paraId="220BD62B" w14:textId="77777777" w:rsidR="000C1713" w:rsidRDefault="000C1713" w:rsidP="00B76954">
            <w:pPr>
              <w:jc w:val="center"/>
            </w:pPr>
            <w:r>
              <w:rPr>
                <w:noProof/>
                <w:lang w:val="fr-CA" w:eastAsia="fr-CA"/>
              </w:rPr>
              <w:drawing>
                <wp:inline distT="0" distB="0" distL="0" distR="0" wp14:anchorId="20943716" wp14:editId="71120781">
                  <wp:extent cx="698500" cy="511878"/>
                  <wp:effectExtent l="0" t="0" r="6350" b="2540"/>
                  <wp:docPr id="1641759297" name="Image 5" descr="Géométrie dans l'espace - 6e - Cours Mathématiques - Ka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29">
                            <a:extLst>
                              <a:ext uri="{28A0092B-C50C-407E-A947-70E740481C1C}">
                                <a14:useLocalDpi xmlns:a14="http://schemas.microsoft.com/office/drawing/2010/main" val="0"/>
                              </a:ext>
                            </a:extLst>
                          </a:blip>
                          <a:stretch>
                            <a:fillRect/>
                          </a:stretch>
                        </pic:blipFill>
                        <pic:spPr>
                          <a:xfrm>
                            <a:off x="0" y="0"/>
                            <a:ext cx="698500" cy="511878"/>
                          </a:xfrm>
                          <a:prstGeom prst="rect">
                            <a:avLst/>
                          </a:prstGeom>
                        </pic:spPr>
                      </pic:pic>
                    </a:graphicData>
                  </a:graphic>
                </wp:inline>
              </w:drawing>
            </w:r>
          </w:p>
          <w:p w14:paraId="3B23F4EE" w14:textId="77777777" w:rsidR="000C1713" w:rsidRPr="00A73E72" w:rsidRDefault="000C1713" w:rsidP="00B76954">
            <w:pPr>
              <w:jc w:val="center"/>
              <w:rPr>
                <w:sz w:val="22"/>
              </w:rPr>
            </w:pPr>
            <w:r>
              <w:t>Prisme à base triangulaire</w:t>
            </w:r>
          </w:p>
        </w:tc>
        <w:tc>
          <w:tcPr>
            <w:tcW w:w="1798" w:type="dxa"/>
          </w:tcPr>
          <w:p w14:paraId="6D7828F9" w14:textId="77777777" w:rsidR="000C1713" w:rsidRDefault="000C1713" w:rsidP="00B76954">
            <w:pPr>
              <w:jc w:val="center"/>
              <w:rPr>
                <w:sz w:val="44"/>
              </w:rPr>
            </w:pPr>
          </w:p>
        </w:tc>
        <w:tc>
          <w:tcPr>
            <w:tcW w:w="1798" w:type="dxa"/>
          </w:tcPr>
          <w:p w14:paraId="35C8C27B" w14:textId="77777777" w:rsidR="000C1713" w:rsidRDefault="000C1713" w:rsidP="00B76954">
            <w:pPr>
              <w:jc w:val="center"/>
              <w:rPr>
                <w:sz w:val="44"/>
              </w:rPr>
            </w:pPr>
          </w:p>
        </w:tc>
        <w:tc>
          <w:tcPr>
            <w:tcW w:w="1798" w:type="dxa"/>
          </w:tcPr>
          <w:p w14:paraId="71D9C36B" w14:textId="77777777" w:rsidR="000C1713" w:rsidRDefault="000C1713" w:rsidP="00B76954">
            <w:pPr>
              <w:jc w:val="center"/>
              <w:rPr>
                <w:sz w:val="44"/>
              </w:rPr>
            </w:pPr>
          </w:p>
        </w:tc>
        <w:tc>
          <w:tcPr>
            <w:tcW w:w="1799" w:type="dxa"/>
          </w:tcPr>
          <w:p w14:paraId="4A2ADECD" w14:textId="77777777" w:rsidR="000C1713" w:rsidRDefault="000C1713" w:rsidP="00B76954">
            <w:pPr>
              <w:jc w:val="center"/>
              <w:rPr>
                <w:sz w:val="44"/>
              </w:rPr>
            </w:pPr>
          </w:p>
        </w:tc>
        <w:tc>
          <w:tcPr>
            <w:tcW w:w="1799" w:type="dxa"/>
          </w:tcPr>
          <w:p w14:paraId="69B22CEC" w14:textId="77777777" w:rsidR="000C1713" w:rsidRDefault="000C1713" w:rsidP="00B76954">
            <w:pPr>
              <w:jc w:val="center"/>
              <w:rPr>
                <w:sz w:val="44"/>
              </w:rPr>
            </w:pPr>
          </w:p>
        </w:tc>
      </w:tr>
      <w:tr w:rsidR="000C1713" w14:paraId="3C38327A" w14:textId="77777777" w:rsidTr="00B76954">
        <w:trPr>
          <w:trHeight w:val="1697"/>
        </w:trPr>
        <w:tc>
          <w:tcPr>
            <w:tcW w:w="1798" w:type="dxa"/>
          </w:tcPr>
          <w:p w14:paraId="0036F44F" w14:textId="77777777" w:rsidR="000C1713" w:rsidRDefault="000C1713" w:rsidP="00B76954">
            <w:pPr>
              <w:jc w:val="center"/>
            </w:pPr>
            <w:r>
              <w:rPr>
                <w:noProof/>
                <w:lang w:val="fr-CA" w:eastAsia="fr-CA"/>
              </w:rPr>
              <w:drawing>
                <wp:inline distT="0" distB="0" distL="0" distR="0" wp14:anchorId="5BB6C8C3" wp14:editId="0E40C612">
                  <wp:extent cx="1231900" cy="812800"/>
                  <wp:effectExtent l="0" t="0" r="6350" b="6350"/>
                  <wp:docPr id="3" name="Image 3" descr="C:\Users\belikari\AppData\Local\Microsoft\Windows\INetCache\Content.MSO\EFCBCB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ikari\AppData\Local\Microsoft\Windows\INetCache\Content.MSO\EFCBCBD9.tmp"/>
                          <pic:cNvPicPr>
                            <a:picLocks noChangeAspect="1" noChangeArrowheads="1"/>
                          </pic:cNvPicPr>
                        </pic:nvPicPr>
                        <pic:blipFill rotWithShape="1">
                          <a:blip r:embed="rId27">
                            <a:extLst>
                              <a:ext uri="{28A0092B-C50C-407E-A947-70E740481C1C}">
                                <a14:useLocalDpi xmlns:a14="http://schemas.microsoft.com/office/drawing/2010/main" val="0"/>
                              </a:ext>
                            </a:extLst>
                          </a:blip>
                          <a:srcRect l="57080" b="49004"/>
                          <a:stretch/>
                        </pic:blipFill>
                        <pic:spPr bwMode="auto">
                          <a:xfrm>
                            <a:off x="0" y="0"/>
                            <a:ext cx="1231900" cy="812800"/>
                          </a:xfrm>
                          <a:prstGeom prst="rect">
                            <a:avLst/>
                          </a:prstGeom>
                          <a:noFill/>
                          <a:ln>
                            <a:noFill/>
                          </a:ln>
                          <a:extLst>
                            <a:ext uri="{53640926-AAD7-44D8-BBD7-CCE9431645EC}">
                              <a14:shadowObscured xmlns:a14="http://schemas.microsoft.com/office/drawing/2010/main"/>
                            </a:ext>
                          </a:extLst>
                        </pic:spPr>
                      </pic:pic>
                    </a:graphicData>
                  </a:graphic>
                </wp:inline>
              </w:drawing>
            </w:r>
          </w:p>
          <w:p w14:paraId="5747366A" w14:textId="77777777" w:rsidR="000C1713" w:rsidRPr="00A73E72" w:rsidRDefault="000C1713" w:rsidP="00B76954">
            <w:pPr>
              <w:jc w:val="center"/>
              <w:rPr>
                <w:sz w:val="22"/>
              </w:rPr>
            </w:pPr>
            <w:r>
              <w:t>Prisme à base carrée</w:t>
            </w:r>
          </w:p>
        </w:tc>
        <w:tc>
          <w:tcPr>
            <w:tcW w:w="1798" w:type="dxa"/>
          </w:tcPr>
          <w:p w14:paraId="61FF77CB" w14:textId="77777777" w:rsidR="000C1713" w:rsidRDefault="000C1713" w:rsidP="00B76954">
            <w:pPr>
              <w:jc w:val="center"/>
              <w:rPr>
                <w:sz w:val="44"/>
              </w:rPr>
            </w:pPr>
          </w:p>
        </w:tc>
        <w:tc>
          <w:tcPr>
            <w:tcW w:w="1798" w:type="dxa"/>
          </w:tcPr>
          <w:p w14:paraId="20A39591" w14:textId="77777777" w:rsidR="000C1713" w:rsidRDefault="000C1713" w:rsidP="00B76954">
            <w:pPr>
              <w:jc w:val="center"/>
              <w:rPr>
                <w:sz w:val="44"/>
              </w:rPr>
            </w:pPr>
          </w:p>
        </w:tc>
        <w:tc>
          <w:tcPr>
            <w:tcW w:w="1798" w:type="dxa"/>
          </w:tcPr>
          <w:p w14:paraId="3EADA7F4" w14:textId="77777777" w:rsidR="000C1713" w:rsidRDefault="000C1713" w:rsidP="00B76954">
            <w:pPr>
              <w:jc w:val="center"/>
              <w:rPr>
                <w:sz w:val="44"/>
              </w:rPr>
            </w:pPr>
          </w:p>
        </w:tc>
        <w:tc>
          <w:tcPr>
            <w:tcW w:w="1799" w:type="dxa"/>
          </w:tcPr>
          <w:p w14:paraId="27111209" w14:textId="77777777" w:rsidR="000C1713" w:rsidRDefault="000C1713" w:rsidP="00B76954">
            <w:pPr>
              <w:jc w:val="center"/>
              <w:rPr>
                <w:sz w:val="44"/>
              </w:rPr>
            </w:pPr>
          </w:p>
        </w:tc>
        <w:tc>
          <w:tcPr>
            <w:tcW w:w="1799" w:type="dxa"/>
          </w:tcPr>
          <w:p w14:paraId="54EDA74E" w14:textId="77777777" w:rsidR="000C1713" w:rsidRDefault="000C1713" w:rsidP="00B76954">
            <w:pPr>
              <w:jc w:val="center"/>
              <w:rPr>
                <w:sz w:val="44"/>
              </w:rPr>
            </w:pPr>
          </w:p>
        </w:tc>
      </w:tr>
      <w:tr w:rsidR="000C1713" w14:paraId="1963B0CA" w14:textId="77777777" w:rsidTr="00B76954">
        <w:trPr>
          <w:trHeight w:val="1693"/>
        </w:trPr>
        <w:tc>
          <w:tcPr>
            <w:tcW w:w="1798" w:type="dxa"/>
          </w:tcPr>
          <w:p w14:paraId="52F555AD" w14:textId="77777777" w:rsidR="000C1713" w:rsidRDefault="000C1713" w:rsidP="00B76954">
            <w:pPr>
              <w:jc w:val="center"/>
            </w:pPr>
            <w:r>
              <w:rPr>
                <w:noProof/>
                <w:lang w:val="fr-CA" w:eastAsia="fr-CA"/>
              </w:rPr>
              <w:drawing>
                <wp:inline distT="0" distB="0" distL="0" distR="0" wp14:anchorId="65FB6339" wp14:editId="781A74DE">
                  <wp:extent cx="1022350" cy="663674"/>
                  <wp:effectExtent l="0" t="0" r="6350" b="3175"/>
                  <wp:docPr id="1744930780" name="Image 11" descr="C:\Users\belikari\AppData\Local\Microsoft\Windows\INetCache\Content.MSO\628687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30">
                            <a:extLst>
                              <a:ext uri="{28A0092B-C50C-407E-A947-70E740481C1C}">
                                <a14:useLocalDpi xmlns:a14="http://schemas.microsoft.com/office/drawing/2010/main" val="0"/>
                              </a:ext>
                            </a:extLst>
                          </a:blip>
                          <a:stretch>
                            <a:fillRect/>
                          </a:stretch>
                        </pic:blipFill>
                        <pic:spPr>
                          <a:xfrm>
                            <a:off x="0" y="0"/>
                            <a:ext cx="1022350" cy="663674"/>
                          </a:xfrm>
                          <a:prstGeom prst="rect">
                            <a:avLst/>
                          </a:prstGeom>
                        </pic:spPr>
                      </pic:pic>
                    </a:graphicData>
                  </a:graphic>
                </wp:inline>
              </w:drawing>
            </w:r>
          </w:p>
          <w:p w14:paraId="28E4A225" w14:textId="77777777" w:rsidR="000C1713" w:rsidRPr="00A73E72" w:rsidRDefault="000C1713" w:rsidP="00B76954">
            <w:pPr>
              <w:jc w:val="center"/>
              <w:rPr>
                <w:sz w:val="22"/>
              </w:rPr>
            </w:pPr>
            <w:r>
              <w:t>Prisme à base rectangulaire</w:t>
            </w:r>
          </w:p>
        </w:tc>
        <w:tc>
          <w:tcPr>
            <w:tcW w:w="1798" w:type="dxa"/>
          </w:tcPr>
          <w:p w14:paraId="662D262D" w14:textId="77777777" w:rsidR="000C1713" w:rsidRDefault="000C1713" w:rsidP="00B76954">
            <w:pPr>
              <w:jc w:val="center"/>
              <w:rPr>
                <w:sz w:val="44"/>
              </w:rPr>
            </w:pPr>
          </w:p>
        </w:tc>
        <w:tc>
          <w:tcPr>
            <w:tcW w:w="1798" w:type="dxa"/>
          </w:tcPr>
          <w:p w14:paraId="6D1E8A26" w14:textId="77777777" w:rsidR="000C1713" w:rsidRDefault="000C1713" w:rsidP="00B76954">
            <w:pPr>
              <w:jc w:val="center"/>
              <w:rPr>
                <w:sz w:val="44"/>
              </w:rPr>
            </w:pPr>
          </w:p>
        </w:tc>
        <w:tc>
          <w:tcPr>
            <w:tcW w:w="1798" w:type="dxa"/>
          </w:tcPr>
          <w:p w14:paraId="47A6D308" w14:textId="77777777" w:rsidR="000C1713" w:rsidRDefault="000C1713" w:rsidP="00B76954">
            <w:pPr>
              <w:jc w:val="center"/>
              <w:rPr>
                <w:sz w:val="44"/>
              </w:rPr>
            </w:pPr>
          </w:p>
        </w:tc>
        <w:tc>
          <w:tcPr>
            <w:tcW w:w="1799" w:type="dxa"/>
          </w:tcPr>
          <w:p w14:paraId="65FAC43A" w14:textId="77777777" w:rsidR="000C1713" w:rsidRDefault="000C1713" w:rsidP="00B76954">
            <w:pPr>
              <w:jc w:val="center"/>
              <w:rPr>
                <w:sz w:val="44"/>
              </w:rPr>
            </w:pPr>
          </w:p>
        </w:tc>
        <w:tc>
          <w:tcPr>
            <w:tcW w:w="1799" w:type="dxa"/>
          </w:tcPr>
          <w:p w14:paraId="6046DB9B" w14:textId="77777777" w:rsidR="000C1713" w:rsidRDefault="000C1713" w:rsidP="00B76954">
            <w:pPr>
              <w:jc w:val="center"/>
              <w:rPr>
                <w:sz w:val="44"/>
              </w:rPr>
            </w:pPr>
          </w:p>
        </w:tc>
      </w:tr>
    </w:tbl>
    <w:p w14:paraId="2081E2F1" w14:textId="77777777" w:rsidR="000C1713" w:rsidRDefault="000C1713" w:rsidP="000C1713">
      <w:pPr>
        <w:spacing w:line="257" w:lineRule="auto"/>
        <w:jc w:val="center"/>
      </w:pPr>
      <w:r>
        <w:br w:type="page"/>
      </w:r>
    </w:p>
    <w:p w14:paraId="1C63869C" w14:textId="5E18E9B1" w:rsidR="000C1713" w:rsidRPr="000C1713" w:rsidRDefault="000C1713" w:rsidP="000C1713">
      <w:pPr>
        <w:rPr>
          <w:lang w:eastAsia="fr-CA"/>
        </w:rPr>
        <w:sectPr w:rsidR="000C1713" w:rsidRPr="000C1713" w:rsidSect="00FC0F41">
          <w:headerReference w:type="default" r:id="rId31"/>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7" w:name="_Toc36829006"/>
      <w:bookmarkStart w:id="8" w:name="_Toc36891120"/>
      <w:r w:rsidRPr="006B3FF1">
        <w:rPr>
          <w:rFonts w:eastAsia="Calibri"/>
          <w:lang w:val="fr-CA"/>
        </w:rPr>
        <w:lastRenderedPageBreak/>
        <w:t>Annexe – La pyramide à base triangulaire</w:t>
      </w:r>
      <w:bookmarkEnd w:id="7"/>
      <w:bookmarkEnd w:id="8"/>
    </w:p>
    <w:p w14:paraId="16C6D6EC" w14:textId="77777777" w:rsidR="004626E2" w:rsidRDefault="004626E2" w:rsidP="005C43A1">
      <w:bookmarkStart w:id="9" w:name="_Toc36828859"/>
      <w:r>
        <w:rPr>
          <w:noProof/>
          <w:lang w:val="fr-CA" w:eastAsia="fr-CA"/>
        </w:rPr>
        <w:drawing>
          <wp:inline distT="0" distB="0" distL="0" distR="0" wp14:anchorId="16687232" wp14:editId="08D8B1C8">
            <wp:extent cx="5767318" cy="4974766"/>
            <wp:effectExtent l="0" t="0" r="5080" b="0"/>
            <wp:docPr id="519637092"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32">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9"/>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0" w:name="_Toc36829007"/>
      <w:bookmarkStart w:id="11" w:name="_Toc36891121"/>
      <w:r w:rsidRPr="006B3FF1">
        <w:rPr>
          <w:rFonts w:eastAsia="Calibri"/>
          <w:lang w:val="fr-CA"/>
        </w:rPr>
        <w:lastRenderedPageBreak/>
        <w:t>Annexe – La pyramide à base carrée</w:t>
      </w:r>
      <w:bookmarkEnd w:id="10"/>
      <w:bookmarkEnd w:id="11"/>
    </w:p>
    <w:p w14:paraId="729F7A96" w14:textId="40548801" w:rsidR="004626E2" w:rsidRDefault="004626E2" w:rsidP="00531BF6">
      <w:pPr>
        <w:jc w:val="both"/>
      </w:pPr>
      <w:r>
        <w:rPr>
          <w:noProof/>
          <w:lang w:val="fr-CA" w:eastAsia="fr-CA"/>
        </w:rPr>
        <w:drawing>
          <wp:inline distT="0" distB="0" distL="0" distR="0" wp14:anchorId="345CA3B3" wp14:editId="523ABB38">
            <wp:extent cx="5572226" cy="5572226"/>
            <wp:effectExtent l="0" t="0" r="9525" b="9525"/>
            <wp:docPr id="1919799949"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33">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2" w:name="_Toc36829008"/>
      <w:bookmarkStart w:id="13" w:name="_Toc36891122"/>
      <w:r w:rsidRPr="00224BC0">
        <w:rPr>
          <w:rFonts w:eastAsia="Calibri"/>
          <w:lang w:val="en-CA"/>
        </w:rPr>
        <w:lastRenderedPageBreak/>
        <w:t>Annexe – Le cube</w:t>
      </w:r>
      <w:bookmarkEnd w:id="12"/>
      <w:bookmarkEnd w:id="13"/>
    </w:p>
    <w:p w14:paraId="0C81EBB3" w14:textId="77777777" w:rsidR="004626E2" w:rsidRDefault="004626E2" w:rsidP="005C43A1">
      <w:pPr>
        <w:rPr>
          <w:lang w:val="fr-CA"/>
        </w:rPr>
      </w:pPr>
      <w:r>
        <w:rPr>
          <w:noProof/>
          <w:lang w:val="fr-CA" w:eastAsia="fr-CA"/>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4">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4" w:name="_Toc36829009"/>
      <w:bookmarkStart w:id="15" w:name="_Toc36891123"/>
      <w:r w:rsidRPr="006B3FF1">
        <w:rPr>
          <w:rFonts w:eastAsia="Calibri"/>
          <w:lang w:val="fr-CA"/>
        </w:rPr>
        <w:lastRenderedPageBreak/>
        <w:t>Annexe – Le prisme à base triangulaire</w:t>
      </w:r>
      <w:bookmarkEnd w:id="14"/>
      <w:bookmarkEnd w:id="15"/>
    </w:p>
    <w:p w14:paraId="514262A2" w14:textId="77777777" w:rsidR="004626E2" w:rsidRDefault="004626E2" w:rsidP="005C43A1">
      <w:pPr>
        <w:rPr>
          <w:lang w:val="fr-CA"/>
        </w:rPr>
      </w:pPr>
      <w:r>
        <w:rPr>
          <w:noProof/>
          <w:lang w:val="fr-CA" w:eastAsia="fr-CA"/>
        </w:rPr>
        <w:drawing>
          <wp:inline distT="0" distB="0" distL="0" distR="0" wp14:anchorId="1EEEEFEF" wp14:editId="259CEE27">
            <wp:extent cx="6061708" cy="4886325"/>
            <wp:effectExtent l="0" t="0" r="0" b="9525"/>
            <wp:docPr id="1748124865"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35">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6" w:name="_Toc36829010"/>
      <w:bookmarkStart w:id="17" w:name="_Toc36891124"/>
      <w:r w:rsidRPr="006B3FF1">
        <w:rPr>
          <w:rFonts w:eastAsia="Calibri"/>
          <w:lang w:val="fr-CA"/>
        </w:rPr>
        <w:lastRenderedPageBreak/>
        <w:t>Annexe – Le prisme à base carrée</w:t>
      </w:r>
      <w:bookmarkEnd w:id="16"/>
      <w:bookmarkEnd w:id="17"/>
    </w:p>
    <w:p w14:paraId="22030D45" w14:textId="77777777" w:rsidR="004626E2" w:rsidRDefault="004626E2" w:rsidP="005C43A1">
      <w:pPr>
        <w:rPr>
          <w:lang w:val="fr-CA"/>
        </w:rPr>
      </w:pPr>
      <w:r>
        <w:rPr>
          <w:noProof/>
          <w:lang w:val="fr-CA" w:eastAsia="fr-CA"/>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6">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18" w:name="_Toc36829011"/>
      <w:bookmarkStart w:id="19" w:name="_Toc36891125"/>
      <w:r w:rsidRPr="006B3FF1">
        <w:rPr>
          <w:rFonts w:eastAsia="Calibri"/>
          <w:lang w:val="fr-CA"/>
        </w:rPr>
        <w:lastRenderedPageBreak/>
        <w:t>Annexe – Le prisme à base rectangulaire</w:t>
      </w:r>
      <w:bookmarkEnd w:id="18"/>
      <w:bookmarkEnd w:id="19"/>
    </w:p>
    <w:p w14:paraId="0902F3F9" w14:textId="77777777" w:rsidR="004626E2" w:rsidRDefault="004626E2" w:rsidP="005C43A1">
      <w:pPr>
        <w:rPr>
          <w:lang w:val="fr-CA"/>
        </w:rPr>
      </w:pPr>
      <w:r>
        <w:rPr>
          <w:noProof/>
          <w:lang w:val="fr-CA" w:eastAsia="fr-CA"/>
        </w:rPr>
        <w:drawing>
          <wp:inline distT="0" distB="0" distL="0" distR="0" wp14:anchorId="5E4DB620" wp14:editId="13B49293">
            <wp:extent cx="6061708" cy="6067424"/>
            <wp:effectExtent l="0" t="0" r="0" b="9525"/>
            <wp:docPr id="1517363228"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37">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0" w:name="_Toc36829012"/>
      <w:bookmarkStart w:id="21" w:name="_Toc36891126"/>
      <w:r w:rsidRPr="00477675">
        <w:rPr>
          <w:rFonts w:eastAsia="Calibri"/>
          <w:lang w:val="fr-CA"/>
        </w:rPr>
        <w:lastRenderedPageBreak/>
        <w:t>Annexe – Le polyèdre convexe à 10</w:t>
      </w:r>
      <w:r w:rsidR="00477675" w:rsidRPr="00477675">
        <w:rPr>
          <w:rFonts w:eastAsia="Calibri"/>
          <w:lang w:val="fr-CA"/>
        </w:rPr>
        <w:t> </w:t>
      </w:r>
      <w:r w:rsidRPr="00477675">
        <w:rPr>
          <w:rFonts w:eastAsia="Calibri"/>
          <w:lang w:val="fr-CA"/>
        </w:rPr>
        <w:t>faces</w:t>
      </w:r>
      <w:bookmarkEnd w:id="20"/>
      <w:bookmarkEnd w:id="21"/>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lang w:val="fr-CA" w:eastAsia="fr-CA"/>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8">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2" w:name="_Toc36829013"/>
      <w:bookmarkStart w:id="23"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2"/>
      <w:bookmarkEnd w:id="23"/>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4" w:name="_Toc36829014"/>
      <w:bookmarkStart w:id="25" w:name="_Toc36891128"/>
      <w:r w:rsidRPr="00224BC0">
        <w:rPr>
          <w:rFonts w:eastAsia="Calibri"/>
          <w:lang w:val="en-CA"/>
        </w:rPr>
        <w:lastRenderedPageBreak/>
        <w:t xml:space="preserve">Annexe – Un </w:t>
      </w:r>
      <w:proofErr w:type="spellStart"/>
      <w:r w:rsidRPr="00224BC0">
        <w:rPr>
          <w:rFonts w:eastAsia="Calibri"/>
          <w:lang w:val="en-CA"/>
        </w:rPr>
        <w:t>polyèdre</w:t>
      </w:r>
      <w:proofErr w:type="spellEnd"/>
      <w:r w:rsidRPr="00224BC0">
        <w:rPr>
          <w:rFonts w:eastAsia="Calibri"/>
          <w:lang w:val="en-CA"/>
        </w:rPr>
        <w:t xml:space="preserve"> </w:t>
      </w:r>
      <w:proofErr w:type="spellStart"/>
      <w:r w:rsidRPr="00224BC0">
        <w:rPr>
          <w:rFonts w:eastAsia="Calibri"/>
          <w:lang w:val="en-CA"/>
        </w:rPr>
        <w:t>convexe</w:t>
      </w:r>
      <w:bookmarkEnd w:id="24"/>
      <w:bookmarkEnd w:id="25"/>
      <w:proofErr w:type="spellEnd"/>
    </w:p>
    <w:p w14:paraId="0E88E825" w14:textId="15CB8AF6"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39">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r w:rsidR="004626E2">
        <w:rPr>
          <w:lang w:val="fr-CA"/>
        </w:rPr>
        <w:br/>
      </w:r>
    </w:p>
    <w:p w14:paraId="15E5ADF8" w14:textId="77777777" w:rsidR="004D6FC1" w:rsidRPr="006B3FF1" w:rsidRDefault="004D6FC1" w:rsidP="00224BC0">
      <w:pPr>
        <w:pStyle w:val="Titredelactivit"/>
        <w:rPr>
          <w:rFonts w:eastAsia="Calibri"/>
          <w:lang w:val="fr-CA"/>
        </w:rPr>
      </w:pPr>
      <w:bookmarkStart w:id="26" w:name="_Toc36891129"/>
      <w:bookmarkStart w:id="27" w:name="_Hlk36816960"/>
      <w:r w:rsidRPr="006B3FF1">
        <w:rPr>
          <w:rFonts w:eastAsia="Calibri"/>
          <w:lang w:val="fr-CA"/>
        </w:rPr>
        <w:lastRenderedPageBreak/>
        <w:t>Les avions de papier</w:t>
      </w:r>
      <w:bookmarkEnd w:id="26"/>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28"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28"/>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551EBA">
      <w:pPr>
        <w:pStyle w:val="Consignesetmatriel-description"/>
        <w:numPr>
          <w:ilvl w:val="0"/>
          <w:numId w:val="28"/>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551EBA">
      <w:pPr>
        <w:pStyle w:val="Consignesetmatriel-description"/>
        <w:numPr>
          <w:ilvl w:val="0"/>
          <w:numId w:val="28"/>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00560CD1">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551EBA">
            <w:pPr>
              <w:pStyle w:val="Paragraphedeliste"/>
              <w:numPr>
                <w:ilvl w:val="0"/>
                <w:numId w:val="32"/>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551EBA">
            <w:pPr>
              <w:pStyle w:val="Paragraphedeliste"/>
              <w:numPr>
                <w:ilvl w:val="0"/>
                <w:numId w:val="32"/>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551EBA">
            <w:pPr>
              <w:pStyle w:val="Paragraphedeliste"/>
              <w:numPr>
                <w:ilvl w:val="0"/>
                <w:numId w:val="32"/>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551EBA">
            <w:pPr>
              <w:pStyle w:val="Paragraphedeliste"/>
              <w:numPr>
                <w:ilvl w:val="0"/>
                <w:numId w:val="32"/>
              </w:numPr>
              <w:ind w:right="227"/>
              <w:jc w:val="both"/>
            </w:pPr>
            <w:r w:rsidRPr="0084351B">
              <w:t>On encouragera l</w:t>
            </w:r>
            <w:r w:rsidR="00560CD1">
              <w:t>’</w:t>
            </w:r>
            <w:r w:rsidRPr="0084351B">
              <w:t xml:space="preserve">enfant à noter tous ses résultats afin de les comparer.  </w:t>
            </w:r>
          </w:p>
        </w:tc>
      </w:tr>
    </w:tbl>
    <w:p w14:paraId="6D68B2F9" w14:textId="3A5622DD" w:rsidR="004D6FC1" w:rsidRPr="00477675" w:rsidRDefault="004D6FC1" w:rsidP="00477675">
      <w:pPr>
        <w:pStyle w:val="Crdit"/>
      </w:pPr>
      <w:r w:rsidRPr="00477675">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64A6FBA2" w14:textId="77777777" w:rsidR="004D6FC1" w:rsidRPr="006B3FF1" w:rsidRDefault="004D6FC1" w:rsidP="004D6FC1">
      <w:pPr>
        <w:pStyle w:val="Titredelactivit"/>
        <w:rPr>
          <w:rFonts w:eastAsia="Calibri"/>
          <w:lang w:val="fr-CA"/>
        </w:rPr>
      </w:pPr>
      <w:bookmarkStart w:id="29" w:name="_Toc36891130"/>
      <w:bookmarkStart w:id="30" w:name="_Hlk36801144"/>
      <w:bookmarkStart w:id="31" w:name="_Hlk36817866"/>
      <w:bookmarkEnd w:id="27"/>
      <w:r w:rsidRPr="006B3FF1">
        <w:rPr>
          <w:rFonts w:eastAsia="Calibri"/>
          <w:lang w:val="fr-CA"/>
        </w:rPr>
        <w:lastRenderedPageBreak/>
        <w:t>Annexe 1 – Les avions de papier</w:t>
      </w:r>
      <w:bookmarkEnd w:id="29"/>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0"/>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 xml:space="preserve">le plus </w:t>
      </w:r>
      <w:proofErr w:type="gramStart"/>
      <w:r w:rsidR="004D6FC1" w:rsidRPr="0000314C">
        <w:rPr>
          <w:b/>
          <w:sz w:val="22"/>
        </w:rPr>
        <w:t>loin</w:t>
      </w:r>
      <w:r w:rsidR="004D6FC1" w:rsidRPr="0000314C">
        <w:rPr>
          <w:sz w:val="22"/>
        </w:rPr>
        <w:t>?</w:t>
      </w:r>
      <w:proofErr w:type="gramEnd"/>
      <w:r w:rsidR="004D6FC1" w:rsidRPr="0000314C">
        <w:rPr>
          <w:sz w:val="22"/>
        </w:rPr>
        <w:t xml:space="preserve"> Lequel ou lesquels seront </w:t>
      </w:r>
      <w:r w:rsidR="004D6FC1" w:rsidRPr="0000314C">
        <w:rPr>
          <w:b/>
          <w:sz w:val="22"/>
        </w:rPr>
        <w:t xml:space="preserve">les plus </w:t>
      </w:r>
      <w:proofErr w:type="gramStart"/>
      <w:r w:rsidR="004D6FC1" w:rsidRPr="0000314C">
        <w:rPr>
          <w:b/>
          <w:sz w:val="22"/>
        </w:rPr>
        <w:t>précis</w:t>
      </w:r>
      <w:r w:rsidR="004D6FC1" w:rsidRPr="0000314C">
        <w:rPr>
          <w:sz w:val="22"/>
        </w:rPr>
        <w:t>?</w:t>
      </w:r>
      <w:proofErr w:type="gramEnd"/>
      <w:r w:rsidR="004D6FC1" w:rsidRPr="0000314C">
        <w:rPr>
          <w:sz w:val="22"/>
        </w:rPr>
        <w:t xml:space="preserve"> À toi de le </w:t>
      </w:r>
      <w:proofErr w:type="gramStart"/>
      <w:r w:rsidR="004D6FC1" w:rsidRPr="0000314C">
        <w:rPr>
          <w:sz w:val="22"/>
        </w:rPr>
        <w:t>découvrir!</w:t>
      </w:r>
      <w:proofErr w:type="gramEnd"/>
      <w:r w:rsidR="004D6FC1" w:rsidRPr="0000314C">
        <w:rPr>
          <w:sz w:val="22"/>
        </w:rPr>
        <w:t xml:space="preserve">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551EBA">
      <w:pPr>
        <w:numPr>
          <w:ilvl w:val="0"/>
          <w:numId w:val="23"/>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551EBA">
      <w:pPr>
        <w:numPr>
          <w:ilvl w:val="0"/>
          <w:numId w:val="23"/>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551EBA">
      <w:pPr>
        <w:numPr>
          <w:ilvl w:val="0"/>
          <w:numId w:val="24"/>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551EBA">
      <w:pPr>
        <w:numPr>
          <w:ilvl w:val="0"/>
          <w:numId w:val="29"/>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551EBA">
      <w:pPr>
        <w:numPr>
          <w:ilvl w:val="0"/>
          <w:numId w:val="29"/>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551EBA">
      <w:pPr>
        <w:numPr>
          <w:ilvl w:val="0"/>
          <w:numId w:val="29"/>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551EBA">
      <w:pPr>
        <w:numPr>
          <w:ilvl w:val="0"/>
          <w:numId w:val="29"/>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551EBA">
      <w:pPr>
        <w:numPr>
          <w:ilvl w:val="0"/>
          <w:numId w:val="24"/>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551EBA">
      <w:pPr>
        <w:numPr>
          <w:ilvl w:val="0"/>
          <w:numId w:val="29"/>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551EBA">
      <w:pPr>
        <w:pStyle w:val="Paragraphedeliste"/>
        <w:numPr>
          <w:ilvl w:val="0"/>
          <w:numId w:val="25"/>
        </w:numPr>
        <w:ind w:left="360"/>
        <w:jc w:val="both"/>
      </w:pPr>
      <w:r>
        <w:t>Compare tes modèles :</w:t>
      </w:r>
    </w:p>
    <w:p w14:paraId="46FB94F8" w14:textId="660DD0F1" w:rsidR="004D6FC1" w:rsidRPr="004B1615" w:rsidRDefault="006F6578" w:rsidP="00551EBA">
      <w:pPr>
        <w:numPr>
          <w:ilvl w:val="0"/>
          <w:numId w:val="29"/>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w:t>
      </w:r>
      <w:proofErr w:type="gramStart"/>
      <w:r w:rsidR="009C0B2D" w:rsidRPr="004B1615">
        <w:rPr>
          <w:sz w:val="22"/>
          <w:szCs w:val="22"/>
        </w:rPr>
        <w:t>autres?</w:t>
      </w:r>
      <w:proofErr w:type="gramEnd"/>
    </w:p>
    <w:p w14:paraId="3C8EDAAA" w14:textId="3B15A37D" w:rsidR="004D6FC1" w:rsidRPr="004B1615" w:rsidRDefault="004D6FC1" w:rsidP="00551EBA">
      <w:pPr>
        <w:numPr>
          <w:ilvl w:val="0"/>
          <w:numId w:val="29"/>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w:t>
      </w:r>
      <w:proofErr w:type="gramStart"/>
      <w:r w:rsidR="009C0B2D" w:rsidRPr="004B1615">
        <w:rPr>
          <w:sz w:val="22"/>
          <w:szCs w:val="22"/>
        </w:rPr>
        <w:t>autres?</w:t>
      </w:r>
      <w:proofErr w:type="gramEnd"/>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551EBA">
      <w:pPr>
        <w:numPr>
          <w:ilvl w:val="0"/>
          <w:numId w:val="22"/>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551EBA">
      <w:pPr>
        <w:numPr>
          <w:ilvl w:val="0"/>
          <w:numId w:val="29"/>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551EBA">
      <w:pPr>
        <w:numPr>
          <w:ilvl w:val="0"/>
          <w:numId w:val="29"/>
        </w:numPr>
        <w:jc w:val="both"/>
        <w:rPr>
          <w:i/>
          <w:sz w:val="22"/>
          <w:lang w:val="fr-CA"/>
        </w:rPr>
      </w:pPr>
      <w:r w:rsidRPr="0000314C">
        <w:rPr>
          <w:i/>
          <w:sz w:val="22"/>
          <w:lang w:val="fr-CA"/>
        </w:rPr>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1"/>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6F3382">
          <w:headerReference w:type="default" r:id="rId40"/>
          <w:pgSz w:w="12240" w:h="15840"/>
          <w:pgMar w:top="567" w:right="1418" w:bottom="1418" w:left="1276" w:header="709"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2" w:name="_Hlk36816084"/>
      <w:bookmarkStart w:id="33" w:name="_Toc36891131"/>
      <w:bookmarkStart w:id="34" w:name="_Hlk36818510"/>
      <w:r w:rsidRPr="006B3FF1">
        <w:rPr>
          <w:rFonts w:eastAsia="Calibri"/>
          <w:lang w:val="fr-CA"/>
        </w:rPr>
        <w:lastRenderedPageBreak/>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2"/>
      <w:r w:rsidRPr="00473616">
        <w:rPr>
          <w:sz w:val="36"/>
          <w:vertAlign w:val="superscript"/>
        </w:rPr>
        <w:footnoteReference w:id="2"/>
      </w:r>
      <w:bookmarkEnd w:id="33"/>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1"/>
        <w:gridCol w:w="8165"/>
      </w:tblGrid>
      <w:tr w:rsidR="00CE4549" w14:paraId="08D9CDC3" w14:textId="77777777" w:rsidTr="7AD3ADD4">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lang w:val="fr-CA" w:eastAsia="fr-CA"/>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E2140B" w:rsidP="00CE4549">
            <w:pPr>
              <w:pStyle w:val="Consignesetmatriel-description"/>
            </w:pPr>
            <w:hyperlink r:id="rId42" w:history="1">
              <w:r w:rsidR="00CE4549" w:rsidRPr="00B3569B">
                <w:rPr>
                  <w:rStyle w:val="Lienhypertexte"/>
                </w:rPr>
                <w:t>https://www.wikihow.com/Make-a-Paper-Airplane</w:t>
              </w:r>
            </w:hyperlink>
          </w:p>
        </w:tc>
      </w:tr>
    </w:tbl>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2"/>
        <w:gridCol w:w="8164"/>
      </w:tblGrid>
      <w:tr w:rsidR="00CE4549" w14:paraId="4DB7DC1F" w14:textId="77777777" w:rsidTr="7AD3ADD4">
        <w:tc>
          <w:tcPr>
            <w:tcW w:w="1384" w:type="dxa"/>
            <w:tcBorders>
              <w:top w:val="nil"/>
              <w:left w:val="nil"/>
              <w:bottom w:val="nil"/>
              <w:right w:val="nil"/>
            </w:tcBorders>
          </w:tcPr>
          <w:p w14:paraId="620EFA6A" w14:textId="77777777" w:rsidR="00CE4549" w:rsidRDefault="00CE4549" w:rsidP="00E2140B">
            <w:pPr>
              <w:pStyle w:val="Consignesetmatriel-description"/>
            </w:pPr>
            <w:r w:rsidRPr="00CC085E">
              <w:rPr>
                <w:rFonts w:ascii="Calibri" w:eastAsia="Calibri" w:hAnsi="Calibri"/>
                <w:noProof/>
                <w:sz w:val="24"/>
                <w:lang w:val="fr-CA" w:eastAsia="fr-CA"/>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E2140B" w:rsidP="00E2140B">
            <w:pPr>
              <w:pStyle w:val="Consignesetmatriel-description"/>
            </w:pPr>
            <w:hyperlink r:id="rId43"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2"/>
        <w:gridCol w:w="8164"/>
      </w:tblGrid>
      <w:tr w:rsidR="00CE4549" w14:paraId="5F5F651B" w14:textId="77777777" w:rsidTr="7AD3ADD4">
        <w:tc>
          <w:tcPr>
            <w:tcW w:w="1384" w:type="dxa"/>
            <w:tcBorders>
              <w:top w:val="nil"/>
              <w:left w:val="nil"/>
              <w:bottom w:val="nil"/>
              <w:right w:val="nil"/>
            </w:tcBorders>
          </w:tcPr>
          <w:p w14:paraId="5FD65AD9" w14:textId="77777777" w:rsidR="00CE4549" w:rsidRDefault="00CE4549" w:rsidP="00E2140B">
            <w:pPr>
              <w:pStyle w:val="Consignesetmatriel-description"/>
            </w:pPr>
            <w:r w:rsidRPr="00CC085E">
              <w:rPr>
                <w:rFonts w:ascii="Calibri" w:eastAsia="Calibri" w:hAnsi="Calibri"/>
                <w:noProof/>
                <w:sz w:val="24"/>
                <w:lang w:val="fr-CA" w:eastAsia="fr-CA"/>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E2140B" w:rsidP="00E2140B">
            <w:pPr>
              <w:pStyle w:val="Consignesetmatriel-description"/>
            </w:pPr>
            <w:hyperlink r:id="rId44"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1"/>
        <w:gridCol w:w="8165"/>
      </w:tblGrid>
      <w:tr w:rsidR="00CE4549" w14:paraId="0452466B" w14:textId="77777777" w:rsidTr="7AD3ADD4">
        <w:tc>
          <w:tcPr>
            <w:tcW w:w="1384" w:type="dxa"/>
            <w:tcBorders>
              <w:top w:val="nil"/>
              <w:left w:val="nil"/>
              <w:bottom w:val="nil"/>
              <w:right w:val="nil"/>
            </w:tcBorders>
          </w:tcPr>
          <w:p w14:paraId="028AE688" w14:textId="258ACF91" w:rsidR="00CE4549" w:rsidRDefault="00CE4549" w:rsidP="00E2140B">
            <w:pPr>
              <w:pStyle w:val="Consignesetmatriel-description"/>
            </w:pPr>
            <w:r w:rsidRPr="00CC085E">
              <w:rPr>
                <w:rFonts w:ascii="Calibri" w:eastAsia="Calibri" w:hAnsi="Calibri"/>
                <w:noProof/>
                <w:sz w:val="24"/>
                <w:lang w:val="fr-CA" w:eastAsia="fr-CA"/>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E2140B" w:rsidP="00E2140B">
            <w:pPr>
              <w:pStyle w:val="Consignesetmatriel-description"/>
            </w:pPr>
            <w:hyperlink r:id="rId46" w:history="1">
              <w:r w:rsidR="00CE4549" w:rsidRPr="00B3569B">
                <w:rPr>
                  <w:rStyle w:val="Lienhypertexte"/>
                </w:rPr>
                <w:t>https://www.kidspot.com.au/things-to-do/outdoor-activities/outdoor-play/10-of-the-best-paper-plane-designs/news-story/7f7ac94ddc1c5059f17b25e7c880722e</w:t>
              </w:r>
            </w:hyperlink>
          </w:p>
        </w:tc>
      </w:tr>
    </w:tbl>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4"/>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5" w:name="_Toc36891132"/>
      <w:bookmarkStart w:id="36" w:name="_Hlk36818558"/>
      <w:r w:rsidRPr="00D2206C">
        <w:rPr>
          <w:rFonts w:eastAsia="Calibri"/>
          <w:lang w:val="fr-CA"/>
        </w:rPr>
        <w:lastRenderedPageBreak/>
        <w:t>Annexe 3 – Tableau de données</w:t>
      </w:r>
      <w:bookmarkEnd w:id="35"/>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7AD3ADD4">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lang w:val="fr-CA" w:eastAsia="fr-CA"/>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7"/>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3"/>
        <w:gridCol w:w="1894"/>
        <w:gridCol w:w="1895"/>
        <w:gridCol w:w="1894"/>
        <w:gridCol w:w="2870"/>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893"/>
        <w:gridCol w:w="1893"/>
        <w:gridCol w:w="1892"/>
        <w:gridCol w:w="2871"/>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Start w:id="37" w:name="_GoBack"/>
      <w:bookmarkEnd w:id="36"/>
      <w:bookmarkEnd w:id="37"/>
    </w:p>
    <w:sectPr w:rsidR="004D6FC1" w:rsidSect="006F3382">
      <w:headerReference w:type="default" r:id="rId4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6381" w14:textId="77777777" w:rsidR="00AB1369" w:rsidRDefault="00AB1369" w:rsidP="005E3AF4">
      <w:r>
        <w:separator/>
      </w:r>
    </w:p>
  </w:endnote>
  <w:endnote w:type="continuationSeparator" w:id="0">
    <w:p w14:paraId="7AF334D1" w14:textId="77777777" w:rsidR="00AB1369" w:rsidRDefault="00AB1369" w:rsidP="005E3AF4">
      <w:r>
        <w:continuationSeparator/>
      </w:r>
    </w:p>
  </w:endnote>
  <w:endnote w:type="continuationNotice" w:id="1">
    <w:p w14:paraId="7087238B" w14:textId="77777777" w:rsidR="00AB1369" w:rsidRDefault="00AB1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Content>
      <w:p w14:paraId="7ABDE2CC" w14:textId="77777777" w:rsidR="00E2140B" w:rsidRDefault="00E2140B"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2140B" w:rsidRDefault="00E214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00E2140B" w14:paraId="04320270" w14:textId="77777777" w:rsidTr="521F546B">
      <w:tc>
        <w:tcPr>
          <w:tcW w:w="3182" w:type="dxa"/>
        </w:tcPr>
        <w:p w14:paraId="3B3BC220" w14:textId="7446C896" w:rsidR="00E2140B" w:rsidRDefault="00E2140B" w:rsidP="521F546B">
          <w:pPr>
            <w:pStyle w:val="En-tte"/>
            <w:ind w:left="-115"/>
          </w:pPr>
        </w:p>
      </w:tc>
      <w:tc>
        <w:tcPr>
          <w:tcW w:w="3182" w:type="dxa"/>
        </w:tcPr>
        <w:p w14:paraId="254BF2F6" w14:textId="26C88B53" w:rsidR="00E2140B" w:rsidRDefault="00E2140B" w:rsidP="521F546B">
          <w:pPr>
            <w:pStyle w:val="En-tte"/>
            <w:jc w:val="center"/>
          </w:pPr>
        </w:p>
      </w:tc>
      <w:tc>
        <w:tcPr>
          <w:tcW w:w="3182" w:type="dxa"/>
        </w:tcPr>
        <w:p w14:paraId="3054AD29" w14:textId="00A7D666" w:rsidR="00E2140B" w:rsidRDefault="00E2140B" w:rsidP="521F546B">
          <w:pPr>
            <w:pStyle w:val="En-tte"/>
            <w:ind w:right="-115"/>
            <w:jc w:val="right"/>
          </w:pPr>
        </w:p>
      </w:tc>
    </w:tr>
  </w:tbl>
  <w:p w14:paraId="01A28AC0" w14:textId="66A35673" w:rsidR="00E2140B" w:rsidRDefault="00E2140B"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5C185A2F" w:rsidR="00E2140B" w:rsidRPr="00F80F0A" w:rsidRDefault="00E2140B"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192AA02D" w14:textId="77777777" w:rsidR="00E2140B" w:rsidRPr="00F80F0A" w:rsidRDefault="00E2140B"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A98DF" w14:textId="77777777" w:rsidR="00AB1369" w:rsidRDefault="00AB1369" w:rsidP="005E3AF4">
      <w:r>
        <w:separator/>
      </w:r>
    </w:p>
  </w:footnote>
  <w:footnote w:type="continuationSeparator" w:id="0">
    <w:p w14:paraId="39523926" w14:textId="77777777" w:rsidR="00AB1369" w:rsidRDefault="00AB1369" w:rsidP="005E3AF4">
      <w:r>
        <w:continuationSeparator/>
      </w:r>
    </w:p>
  </w:footnote>
  <w:footnote w:type="continuationNotice" w:id="1">
    <w:p w14:paraId="6A6D768C" w14:textId="77777777" w:rsidR="00AB1369" w:rsidRDefault="00AB1369"/>
  </w:footnote>
  <w:footnote w:id="2">
    <w:p w14:paraId="273CF68B" w14:textId="1A644BB5" w:rsidR="00E2140B" w:rsidRPr="00A57CAE" w:rsidRDefault="00E2140B"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2506" w14:textId="77777777" w:rsidR="00E2140B" w:rsidRPr="002A4C4F" w:rsidRDefault="00E2140B" w:rsidP="00EA31FE">
    <w:pPr>
      <w:pStyle w:val="Titre2"/>
      <w:jc w:val="right"/>
      <w:rPr>
        <w:rFonts w:ascii="Arial Rounded MT Bold" w:hAnsi="Arial Rounded MT Bold" w:cs="Arial"/>
        <w:color w:val="0070C0"/>
        <w:sz w:val="32"/>
        <w:szCs w:val="32"/>
      </w:rPr>
    </w:pPr>
    <w:r w:rsidRPr="002A4C4F">
      <w:rPr>
        <w:rFonts w:ascii="Arial Rounded MT Bold" w:hAnsi="Arial Rounded MT Bold" w:cs="Arial"/>
        <w:color w:val="0070C0"/>
        <w:sz w:val="32"/>
        <w:szCs w:val="32"/>
      </w:rPr>
      <w:t>Groupe 912</w:t>
    </w:r>
  </w:p>
  <w:p w14:paraId="472DF501" w14:textId="2AD7F372" w:rsidR="00E2140B" w:rsidRPr="005E3AF4" w:rsidRDefault="00E2140B" w:rsidP="002A4C4F">
    <w:pPr>
      <w:pStyle w:val="Semaine"/>
      <w:spacing w:after="360"/>
    </w:pPr>
    <w:r w:rsidRPr="00684325">
      <w:rPr>
        <w:sz w:val="28"/>
        <w:szCs w:val="28"/>
      </w:rPr>
      <w:t xml:space="preserve">Semaine du </w:t>
    </w:r>
    <w:r>
      <w:rPr>
        <w:sz w:val="28"/>
        <w:szCs w:val="28"/>
      </w:rPr>
      <w:t>13</w:t>
    </w:r>
    <w:r w:rsidRPr="00684325">
      <w:rPr>
        <w:sz w:val="28"/>
        <w:szCs w:val="28"/>
      </w:rPr>
      <w:t xml:space="preserve"> avril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2087F11E" w:rsidR="00E2140B" w:rsidRPr="005E3AF4" w:rsidRDefault="00E2140B" w:rsidP="00035250">
    <w:pPr>
      <w:pStyle w:val="Nomdelamatireetniveau"/>
      <w:spacing w:before="480" w:after="720"/>
    </w:pPr>
    <w:r>
      <w:t>Français, langue d’enseignement</w:t>
    </w:r>
    <w:r w:rsidRPr="007C3A6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6D4A" w14:textId="18227267" w:rsidR="00E2140B" w:rsidRPr="005E3AF4" w:rsidRDefault="00E2140B" w:rsidP="00035250">
    <w:pPr>
      <w:pStyle w:val="Nomdelamatireetniveau"/>
      <w:spacing w:before="480" w:after="720"/>
    </w:pPr>
    <w:r>
      <w:t>Anglais, langue seconde</w:t>
    </w:r>
    <w:r w:rsidRPr="007C3A69">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109D" w14:textId="17529CD9" w:rsidR="00E2140B" w:rsidRPr="005E3AF4" w:rsidRDefault="00E2140B" w:rsidP="00035250">
    <w:pPr>
      <w:pStyle w:val="Nomdelamatireetniveau"/>
      <w:spacing w:before="480" w:after="720"/>
    </w:pPr>
    <w:r>
      <w:t xml:space="preserve"> Mathématique</w:t>
    </w:r>
    <w:r w:rsidRPr="007C3A69">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AF900" w14:textId="5175852E" w:rsidR="00E2140B" w:rsidRPr="005E3AF4" w:rsidRDefault="00E2140B" w:rsidP="00035250">
    <w:pPr>
      <w:pStyle w:val="Nomdelamatireetniveau"/>
      <w:spacing w:before="480" w:after="720"/>
    </w:pPr>
    <w:r>
      <w:t>Science et technologie</w:t>
    </w:r>
    <w:r w:rsidRPr="007C3A6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0454" w14:textId="686DDB2B" w:rsidR="00E2140B" w:rsidRPr="005E3AF4" w:rsidRDefault="00E2140B" w:rsidP="00BE1934">
    <w:pPr>
      <w:pStyle w:val="Nomdelamatireetniveau"/>
      <w:spacing w:before="480" w:after="72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112D61"/>
    <w:multiLevelType w:val="hybridMultilevel"/>
    <w:tmpl w:val="253E46D4"/>
    <w:lvl w:ilvl="0" w:tplc="7F08EEF6">
      <w:start w:val="1"/>
      <w:numFmt w:val="bullet"/>
      <w:lvlText w:val=""/>
      <w:lvlJc w:val="left"/>
      <w:pPr>
        <w:ind w:left="720" w:hanging="360"/>
      </w:pPr>
      <w:rPr>
        <w:rFonts w:ascii="Symbol" w:hAnsi="Symbol" w:hint="default"/>
      </w:rPr>
    </w:lvl>
    <w:lvl w:ilvl="1" w:tplc="D3E0C36C">
      <w:start w:val="1"/>
      <w:numFmt w:val="bullet"/>
      <w:lvlText w:val="o"/>
      <w:lvlJc w:val="left"/>
      <w:pPr>
        <w:ind w:left="1440" w:hanging="360"/>
      </w:pPr>
      <w:rPr>
        <w:rFonts w:ascii="Courier New" w:hAnsi="Courier New" w:hint="default"/>
      </w:rPr>
    </w:lvl>
    <w:lvl w:ilvl="2" w:tplc="8EA273F4">
      <w:start w:val="1"/>
      <w:numFmt w:val="bullet"/>
      <w:lvlText w:val=""/>
      <w:lvlJc w:val="left"/>
      <w:pPr>
        <w:ind w:left="2160" w:hanging="360"/>
      </w:pPr>
      <w:rPr>
        <w:rFonts w:ascii="Wingdings" w:hAnsi="Wingdings" w:hint="default"/>
      </w:rPr>
    </w:lvl>
    <w:lvl w:ilvl="3" w:tplc="C1382A48">
      <w:start w:val="1"/>
      <w:numFmt w:val="bullet"/>
      <w:lvlText w:val=""/>
      <w:lvlJc w:val="left"/>
      <w:pPr>
        <w:ind w:left="2880" w:hanging="360"/>
      </w:pPr>
      <w:rPr>
        <w:rFonts w:ascii="Symbol" w:hAnsi="Symbol" w:hint="default"/>
      </w:rPr>
    </w:lvl>
    <w:lvl w:ilvl="4" w:tplc="94726494">
      <w:start w:val="1"/>
      <w:numFmt w:val="bullet"/>
      <w:lvlText w:val="o"/>
      <w:lvlJc w:val="left"/>
      <w:pPr>
        <w:ind w:left="3600" w:hanging="360"/>
      </w:pPr>
      <w:rPr>
        <w:rFonts w:ascii="Courier New" w:hAnsi="Courier New" w:hint="default"/>
      </w:rPr>
    </w:lvl>
    <w:lvl w:ilvl="5" w:tplc="E62A7D64">
      <w:start w:val="1"/>
      <w:numFmt w:val="bullet"/>
      <w:lvlText w:val=""/>
      <w:lvlJc w:val="left"/>
      <w:pPr>
        <w:ind w:left="4320" w:hanging="360"/>
      </w:pPr>
      <w:rPr>
        <w:rFonts w:ascii="Wingdings" w:hAnsi="Wingdings" w:hint="default"/>
      </w:rPr>
    </w:lvl>
    <w:lvl w:ilvl="6" w:tplc="E93E8144">
      <w:start w:val="1"/>
      <w:numFmt w:val="bullet"/>
      <w:lvlText w:val=""/>
      <w:lvlJc w:val="left"/>
      <w:pPr>
        <w:ind w:left="5040" w:hanging="360"/>
      </w:pPr>
      <w:rPr>
        <w:rFonts w:ascii="Symbol" w:hAnsi="Symbol" w:hint="default"/>
      </w:rPr>
    </w:lvl>
    <w:lvl w:ilvl="7" w:tplc="AE466976">
      <w:start w:val="1"/>
      <w:numFmt w:val="bullet"/>
      <w:lvlText w:val="o"/>
      <w:lvlJc w:val="left"/>
      <w:pPr>
        <w:ind w:left="5760" w:hanging="360"/>
      </w:pPr>
      <w:rPr>
        <w:rFonts w:ascii="Courier New" w:hAnsi="Courier New" w:hint="default"/>
      </w:rPr>
    </w:lvl>
    <w:lvl w:ilvl="8" w:tplc="732024B4">
      <w:start w:val="1"/>
      <w:numFmt w:val="bullet"/>
      <w:lvlText w:val=""/>
      <w:lvlJc w:val="left"/>
      <w:pPr>
        <w:ind w:left="6480" w:hanging="360"/>
      </w:pPr>
      <w:rPr>
        <w:rFonts w:ascii="Wingdings" w:hAnsi="Wingdings" w:hint="default"/>
      </w:rPr>
    </w:lvl>
  </w:abstractNum>
  <w:abstractNum w:abstractNumId="7"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8" w15:restartNumberingAfterBreak="0">
    <w:nsid w:val="231D4363"/>
    <w:multiLevelType w:val="multilevel"/>
    <w:tmpl w:val="051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11"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2"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5"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4257913"/>
    <w:multiLevelType w:val="hybridMultilevel"/>
    <w:tmpl w:val="27FE9680"/>
    <w:lvl w:ilvl="0" w:tplc="1EDE8D0A">
      <w:start w:val="1"/>
      <w:numFmt w:val="bullet"/>
      <w:lvlText w:val=""/>
      <w:lvlJc w:val="left"/>
      <w:pPr>
        <w:ind w:left="720" w:hanging="360"/>
      </w:pPr>
      <w:rPr>
        <w:rFonts w:ascii="Symbol" w:hAnsi="Symbol" w:hint="default"/>
      </w:rPr>
    </w:lvl>
    <w:lvl w:ilvl="1" w:tplc="4800A600">
      <w:start w:val="1"/>
      <w:numFmt w:val="bullet"/>
      <w:lvlText w:val="o"/>
      <w:lvlJc w:val="left"/>
      <w:pPr>
        <w:ind w:left="1440" w:hanging="360"/>
      </w:pPr>
      <w:rPr>
        <w:rFonts w:ascii="Courier New" w:hAnsi="Courier New" w:hint="default"/>
      </w:rPr>
    </w:lvl>
    <w:lvl w:ilvl="2" w:tplc="EF566848">
      <w:start w:val="1"/>
      <w:numFmt w:val="bullet"/>
      <w:lvlText w:val=""/>
      <w:lvlJc w:val="left"/>
      <w:pPr>
        <w:ind w:left="2160" w:hanging="360"/>
      </w:pPr>
      <w:rPr>
        <w:rFonts w:ascii="Wingdings" w:hAnsi="Wingdings" w:hint="default"/>
      </w:rPr>
    </w:lvl>
    <w:lvl w:ilvl="3" w:tplc="23667924">
      <w:start w:val="1"/>
      <w:numFmt w:val="bullet"/>
      <w:lvlText w:val=""/>
      <w:lvlJc w:val="left"/>
      <w:pPr>
        <w:ind w:left="2880" w:hanging="360"/>
      </w:pPr>
      <w:rPr>
        <w:rFonts w:ascii="Symbol" w:hAnsi="Symbol" w:hint="default"/>
      </w:rPr>
    </w:lvl>
    <w:lvl w:ilvl="4" w:tplc="C1A0BBD2">
      <w:start w:val="1"/>
      <w:numFmt w:val="bullet"/>
      <w:lvlText w:val="o"/>
      <w:lvlJc w:val="left"/>
      <w:pPr>
        <w:ind w:left="3600" w:hanging="360"/>
      </w:pPr>
      <w:rPr>
        <w:rFonts w:ascii="Courier New" w:hAnsi="Courier New" w:hint="default"/>
      </w:rPr>
    </w:lvl>
    <w:lvl w:ilvl="5" w:tplc="EDFC5E38">
      <w:start w:val="1"/>
      <w:numFmt w:val="bullet"/>
      <w:lvlText w:val=""/>
      <w:lvlJc w:val="left"/>
      <w:pPr>
        <w:ind w:left="4320" w:hanging="360"/>
      </w:pPr>
      <w:rPr>
        <w:rFonts w:ascii="Wingdings" w:hAnsi="Wingdings" w:hint="default"/>
      </w:rPr>
    </w:lvl>
    <w:lvl w:ilvl="6" w:tplc="10A01D88">
      <w:start w:val="1"/>
      <w:numFmt w:val="bullet"/>
      <w:lvlText w:val=""/>
      <w:lvlJc w:val="left"/>
      <w:pPr>
        <w:ind w:left="5040" w:hanging="360"/>
      </w:pPr>
      <w:rPr>
        <w:rFonts w:ascii="Symbol" w:hAnsi="Symbol" w:hint="default"/>
      </w:rPr>
    </w:lvl>
    <w:lvl w:ilvl="7" w:tplc="721AE122">
      <w:start w:val="1"/>
      <w:numFmt w:val="bullet"/>
      <w:lvlText w:val="o"/>
      <w:lvlJc w:val="left"/>
      <w:pPr>
        <w:ind w:left="5760" w:hanging="360"/>
      </w:pPr>
      <w:rPr>
        <w:rFonts w:ascii="Courier New" w:hAnsi="Courier New" w:hint="default"/>
      </w:rPr>
    </w:lvl>
    <w:lvl w:ilvl="8" w:tplc="58BEC646">
      <w:start w:val="1"/>
      <w:numFmt w:val="bullet"/>
      <w:lvlText w:val=""/>
      <w:lvlJc w:val="left"/>
      <w:pPr>
        <w:ind w:left="6480" w:hanging="360"/>
      </w:pPr>
      <w:rPr>
        <w:rFonts w:ascii="Wingdings" w:hAnsi="Wingdings" w:hint="default"/>
      </w:rPr>
    </w:lvl>
  </w:abstractNum>
  <w:abstractNum w:abstractNumId="20"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21"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1133BA"/>
    <w:multiLevelType w:val="multilevel"/>
    <w:tmpl w:val="44F8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5A25014C"/>
    <w:multiLevelType w:val="hybridMultilevel"/>
    <w:tmpl w:val="C65E92A4"/>
    <w:lvl w:ilvl="0" w:tplc="28A461D2">
      <w:start w:val="1"/>
      <w:numFmt w:val="bullet"/>
      <w:lvlText w:val=""/>
      <w:lvlJc w:val="left"/>
      <w:pPr>
        <w:ind w:left="720" w:hanging="360"/>
      </w:pPr>
      <w:rPr>
        <w:rFonts w:ascii="Symbol" w:hAnsi="Symbol" w:hint="default"/>
      </w:rPr>
    </w:lvl>
    <w:lvl w:ilvl="1" w:tplc="0C0C82A8">
      <w:start w:val="1"/>
      <w:numFmt w:val="bullet"/>
      <w:lvlText w:val="o"/>
      <w:lvlJc w:val="left"/>
      <w:pPr>
        <w:ind w:left="1440" w:hanging="360"/>
      </w:pPr>
      <w:rPr>
        <w:rFonts w:ascii="Courier New" w:hAnsi="Courier New" w:hint="default"/>
      </w:rPr>
    </w:lvl>
    <w:lvl w:ilvl="2" w:tplc="FE0806FA">
      <w:start w:val="1"/>
      <w:numFmt w:val="bullet"/>
      <w:lvlText w:val=""/>
      <w:lvlJc w:val="left"/>
      <w:pPr>
        <w:ind w:left="2160" w:hanging="360"/>
      </w:pPr>
      <w:rPr>
        <w:rFonts w:ascii="Wingdings" w:hAnsi="Wingdings" w:hint="default"/>
      </w:rPr>
    </w:lvl>
    <w:lvl w:ilvl="3" w:tplc="26CCA57A">
      <w:start w:val="1"/>
      <w:numFmt w:val="bullet"/>
      <w:lvlText w:val=""/>
      <w:lvlJc w:val="left"/>
      <w:pPr>
        <w:ind w:left="2880" w:hanging="360"/>
      </w:pPr>
      <w:rPr>
        <w:rFonts w:ascii="Symbol" w:hAnsi="Symbol" w:hint="default"/>
      </w:rPr>
    </w:lvl>
    <w:lvl w:ilvl="4" w:tplc="B4AE26E8">
      <w:start w:val="1"/>
      <w:numFmt w:val="bullet"/>
      <w:lvlText w:val="o"/>
      <w:lvlJc w:val="left"/>
      <w:pPr>
        <w:ind w:left="3600" w:hanging="360"/>
      </w:pPr>
      <w:rPr>
        <w:rFonts w:ascii="Courier New" w:hAnsi="Courier New" w:hint="default"/>
      </w:rPr>
    </w:lvl>
    <w:lvl w:ilvl="5" w:tplc="D61CAF6E">
      <w:start w:val="1"/>
      <w:numFmt w:val="bullet"/>
      <w:lvlText w:val=""/>
      <w:lvlJc w:val="left"/>
      <w:pPr>
        <w:ind w:left="4320" w:hanging="360"/>
      </w:pPr>
      <w:rPr>
        <w:rFonts w:ascii="Wingdings" w:hAnsi="Wingdings" w:hint="default"/>
      </w:rPr>
    </w:lvl>
    <w:lvl w:ilvl="6" w:tplc="8E387E9C">
      <w:start w:val="1"/>
      <w:numFmt w:val="bullet"/>
      <w:lvlText w:val=""/>
      <w:lvlJc w:val="left"/>
      <w:pPr>
        <w:ind w:left="5040" w:hanging="360"/>
      </w:pPr>
      <w:rPr>
        <w:rFonts w:ascii="Symbol" w:hAnsi="Symbol" w:hint="default"/>
      </w:rPr>
    </w:lvl>
    <w:lvl w:ilvl="7" w:tplc="B3CADE52">
      <w:start w:val="1"/>
      <w:numFmt w:val="bullet"/>
      <w:lvlText w:val="o"/>
      <w:lvlJc w:val="left"/>
      <w:pPr>
        <w:ind w:left="5760" w:hanging="360"/>
      </w:pPr>
      <w:rPr>
        <w:rFonts w:ascii="Courier New" w:hAnsi="Courier New" w:hint="default"/>
      </w:rPr>
    </w:lvl>
    <w:lvl w:ilvl="8" w:tplc="A5509ACC">
      <w:start w:val="1"/>
      <w:numFmt w:val="bullet"/>
      <w:lvlText w:val=""/>
      <w:lvlJc w:val="left"/>
      <w:pPr>
        <w:ind w:left="6480" w:hanging="360"/>
      </w:pPr>
      <w:rPr>
        <w:rFonts w:ascii="Wingdings" w:hAnsi="Wingdings" w:hint="default"/>
      </w:rPr>
    </w:lvl>
  </w:abstractNum>
  <w:abstractNum w:abstractNumId="26" w15:restartNumberingAfterBreak="0">
    <w:nsid w:val="5CBB2928"/>
    <w:multiLevelType w:val="multilevel"/>
    <w:tmpl w:val="226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9BE6A3D"/>
    <w:multiLevelType w:val="hybridMultilevel"/>
    <w:tmpl w:val="75C235B6"/>
    <w:lvl w:ilvl="0" w:tplc="EFCAA2CA">
      <w:start w:val="1"/>
      <w:numFmt w:val="bullet"/>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4"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6DD270D5"/>
    <w:multiLevelType w:val="hybridMultilevel"/>
    <w:tmpl w:val="98882A54"/>
    <w:lvl w:ilvl="0" w:tplc="1438309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7"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6"/>
  </w:num>
  <w:num w:numId="2">
    <w:abstractNumId w:val="19"/>
  </w:num>
  <w:num w:numId="3">
    <w:abstractNumId w:val="25"/>
  </w:num>
  <w:num w:numId="4">
    <w:abstractNumId w:val="35"/>
  </w:num>
  <w:num w:numId="5">
    <w:abstractNumId w:val="21"/>
  </w:num>
  <w:num w:numId="6">
    <w:abstractNumId w:val="27"/>
  </w:num>
  <w:num w:numId="7">
    <w:abstractNumId w:val="20"/>
  </w:num>
  <w:num w:numId="8">
    <w:abstractNumId w:val="15"/>
  </w:num>
  <w:num w:numId="9">
    <w:abstractNumId w:val="10"/>
  </w:num>
  <w:num w:numId="10">
    <w:abstractNumId w:val="33"/>
  </w:num>
  <w:num w:numId="11">
    <w:abstractNumId w:val="37"/>
  </w:num>
  <w:num w:numId="12">
    <w:abstractNumId w:val="3"/>
  </w:num>
  <w:num w:numId="13">
    <w:abstractNumId w:val="38"/>
  </w:num>
  <w:num w:numId="14">
    <w:abstractNumId w:val="4"/>
  </w:num>
  <w:num w:numId="15">
    <w:abstractNumId w:val="2"/>
  </w:num>
  <w:num w:numId="16">
    <w:abstractNumId w:val="24"/>
  </w:num>
  <w:num w:numId="17">
    <w:abstractNumId w:val="11"/>
  </w:num>
  <w:num w:numId="18">
    <w:abstractNumId w:val="18"/>
  </w:num>
  <w:num w:numId="19">
    <w:abstractNumId w:val="34"/>
  </w:num>
  <w:num w:numId="20">
    <w:abstractNumId w:val="12"/>
  </w:num>
  <w:num w:numId="21">
    <w:abstractNumId w:val="23"/>
  </w:num>
  <w:num w:numId="22">
    <w:abstractNumId w:val="31"/>
  </w:num>
  <w:num w:numId="23">
    <w:abstractNumId w:val="28"/>
  </w:num>
  <w:num w:numId="24">
    <w:abstractNumId w:val="13"/>
  </w:num>
  <w:num w:numId="25">
    <w:abstractNumId w:val="29"/>
  </w:num>
  <w:num w:numId="26">
    <w:abstractNumId w:val="17"/>
  </w:num>
  <w:num w:numId="27">
    <w:abstractNumId w:val="30"/>
  </w:num>
  <w:num w:numId="28">
    <w:abstractNumId w:val="16"/>
  </w:num>
  <w:num w:numId="29">
    <w:abstractNumId w:val="5"/>
  </w:num>
  <w:num w:numId="30">
    <w:abstractNumId w:val="1"/>
  </w:num>
  <w:num w:numId="31">
    <w:abstractNumId w:val="7"/>
  </w:num>
  <w:num w:numId="32">
    <w:abstractNumId w:val="14"/>
  </w:num>
  <w:num w:numId="33">
    <w:abstractNumId w:val="9"/>
  </w:num>
  <w:num w:numId="34">
    <w:abstractNumId w:val="0"/>
  </w:num>
  <w:num w:numId="35">
    <w:abstractNumId w:val="8"/>
  </w:num>
  <w:num w:numId="36">
    <w:abstractNumId w:val="26"/>
  </w:num>
  <w:num w:numId="37">
    <w:abstractNumId w:val="22"/>
  </w:num>
  <w:num w:numId="38">
    <w:abstractNumId w:val="32"/>
  </w:num>
  <w:num w:numId="3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35E2"/>
    <w:rsid w:val="0001398D"/>
    <w:rsid w:val="000233E4"/>
    <w:rsid w:val="00035250"/>
    <w:rsid w:val="00045015"/>
    <w:rsid w:val="000473DC"/>
    <w:rsid w:val="00053103"/>
    <w:rsid w:val="00054DCE"/>
    <w:rsid w:val="0006118D"/>
    <w:rsid w:val="00070B3B"/>
    <w:rsid w:val="000816B0"/>
    <w:rsid w:val="00085084"/>
    <w:rsid w:val="00091DB3"/>
    <w:rsid w:val="000927F4"/>
    <w:rsid w:val="000A097A"/>
    <w:rsid w:val="000B4C79"/>
    <w:rsid w:val="000B4D70"/>
    <w:rsid w:val="000B4DBA"/>
    <w:rsid w:val="000B7D36"/>
    <w:rsid w:val="000C1713"/>
    <w:rsid w:val="000C24F4"/>
    <w:rsid w:val="000C4008"/>
    <w:rsid w:val="000D7AA8"/>
    <w:rsid w:val="000E17F9"/>
    <w:rsid w:val="000E20B6"/>
    <w:rsid w:val="000E64E2"/>
    <w:rsid w:val="000F1D7E"/>
    <w:rsid w:val="00102401"/>
    <w:rsid w:val="00103A65"/>
    <w:rsid w:val="00130A00"/>
    <w:rsid w:val="00131742"/>
    <w:rsid w:val="00141758"/>
    <w:rsid w:val="00145AE5"/>
    <w:rsid w:val="0015377A"/>
    <w:rsid w:val="001648C4"/>
    <w:rsid w:val="00164DCA"/>
    <w:rsid w:val="001660B6"/>
    <w:rsid w:val="001667EB"/>
    <w:rsid w:val="0017194E"/>
    <w:rsid w:val="00173C50"/>
    <w:rsid w:val="00174D03"/>
    <w:rsid w:val="0018533A"/>
    <w:rsid w:val="00191BE8"/>
    <w:rsid w:val="001940B1"/>
    <w:rsid w:val="00196722"/>
    <w:rsid w:val="001A3128"/>
    <w:rsid w:val="001A32E9"/>
    <w:rsid w:val="001B33EC"/>
    <w:rsid w:val="001D21C6"/>
    <w:rsid w:val="001E6097"/>
    <w:rsid w:val="001E72C9"/>
    <w:rsid w:val="00202A11"/>
    <w:rsid w:val="00207E91"/>
    <w:rsid w:val="002166DA"/>
    <w:rsid w:val="00223419"/>
    <w:rsid w:val="00224BC0"/>
    <w:rsid w:val="0023706F"/>
    <w:rsid w:val="0024129B"/>
    <w:rsid w:val="00250DBA"/>
    <w:rsid w:val="002512EF"/>
    <w:rsid w:val="0025595F"/>
    <w:rsid w:val="002652D4"/>
    <w:rsid w:val="00265C59"/>
    <w:rsid w:val="0027010B"/>
    <w:rsid w:val="00281977"/>
    <w:rsid w:val="00286719"/>
    <w:rsid w:val="002A4C4F"/>
    <w:rsid w:val="002A6961"/>
    <w:rsid w:val="002B47E4"/>
    <w:rsid w:val="002D212D"/>
    <w:rsid w:val="002D7A35"/>
    <w:rsid w:val="002E56A7"/>
    <w:rsid w:val="002F2886"/>
    <w:rsid w:val="002F2FF8"/>
    <w:rsid w:val="002F79B1"/>
    <w:rsid w:val="00301489"/>
    <w:rsid w:val="003148A1"/>
    <w:rsid w:val="00316D2C"/>
    <w:rsid w:val="0033490E"/>
    <w:rsid w:val="00336832"/>
    <w:rsid w:val="00336E06"/>
    <w:rsid w:val="0035082A"/>
    <w:rsid w:val="00356D72"/>
    <w:rsid w:val="00373B10"/>
    <w:rsid w:val="00374248"/>
    <w:rsid w:val="00374826"/>
    <w:rsid w:val="00376620"/>
    <w:rsid w:val="00385029"/>
    <w:rsid w:val="003907DA"/>
    <w:rsid w:val="00393189"/>
    <w:rsid w:val="00396414"/>
    <w:rsid w:val="00396A3D"/>
    <w:rsid w:val="003972D3"/>
    <w:rsid w:val="003A0A03"/>
    <w:rsid w:val="003A7572"/>
    <w:rsid w:val="003B2935"/>
    <w:rsid w:val="003C4F56"/>
    <w:rsid w:val="003C787F"/>
    <w:rsid w:val="003D0CCE"/>
    <w:rsid w:val="003D23AC"/>
    <w:rsid w:val="003E03DD"/>
    <w:rsid w:val="003E4AD5"/>
    <w:rsid w:val="003F05FF"/>
    <w:rsid w:val="003F4BE3"/>
    <w:rsid w:val="004044E8"/>
    <w:rsid w:val="0040662D"/>
    <w:rsid w:val="00411D1B"/>
    <w:rsid w:val="004329F1"/>
    <w:rsid w:val="00442800"/>
    <w:rsid w:val="00454DC7"/>
    <w:rsid w:val="004626E2"/>
    <w:rsid w:val="004728B5"/>
    <w:rsid w:val="00473225"/>
    <w:rsid w:val="00473616"/>
    <w:rsid w:val="00474B5A"/>
    <w:rsid w:val="00476B8A"/>
    <w:rsid w:val="00477675"/>
    <w:rsid w:val="00482BD1"/>
    <w:rsid w:val="00484436"/>
    <w:rsid w:val="00486B6A"/>
    <w:rsid w:val="004A32A8"/>
    <w:rsid w:val="004A4EDB"/>
    <w:rsid w:val="004A5124"/>
    <w:rsid w:val="004B0766"/>
    <w:rsid w:val="004B1615"/>
    <w:rsid w:val="004B2EA2"/>
    <w:rsid w:val="004B6604"/>
    <w:rsid w:val="004B715C"/>
    <w:rsid w:val="004C0E47"/>
    <w:rsid w:val="004C43EF"/>
    <w:rsid w:val="004D6FC1"/>
    <w:rsid w:val="004E0B33"/>
    <w:rsid w:val="004E26BF"/>
    <w:rsid w:val="004E312F"/>
    <w:rsid w:val="004E51BD"/>
    <w:rsid w:val="004E5579"/>
    <w:rsid w:val="004F1B8A"/>
    <w:rsid w:val="004F3FB5"/>
    <w:rsid w:val="00506FFE"/>
    <w:rsid w:val="0051022D"/>
    <w:rsid w:val="005125D6"/>
    <w:rsid w:val="00514FD6"/>
    <w:rsid w:val="00516F39"/>
    <w:rsid w:val="00517F43"/>
    <w:rsid w:val="00525129"/>
    <w:rsid w:val="00531781"/>
    <w:rsid w:val="00531BF6"/>
    <w:rsid w:val="00533AAB"/>
    <w:rsid w:val="0053659B"/>
    <w:rsid w:val="0053714B"/>
    <w:rsid w:val="0053743B"/>
    <w:rsid w:val="00542D5A"/>
    <w:rsid w:val="00545410"/>
    <w:rsid w:val="00545E0B"/>
    <w:rsid w:val="00551EBA"/>
    <w:rsid w:val="00552374"/>
    <w:rsid w:val="005529EE"/>
    <w:rsid w:val="0055576E"/>
    <w:rsid w:val="00557C2B"/>
    <w:rsid w:val="00560CD1"/>
    <w:rsid w:val="00562C9F"/>
    <w:rsid w:val="00563172"/>
    <w:rsid w:val="0056585B"/>
    <w:rsid w:val="00570F34"/>
    <w:rsid w:val="00571FC5"/>
    <w:rsid w:val="00572A0E"/>
    <w:rsid w:val="005928D2"/>
    <w:rsid w:val="005958CE"/>
    <w:rsid w:val="005963CE"/>
    <w:rsid w:val="005B5421"/>
    <w:rsid w:val="005C43A1"/>
    <w:rsid w:val="005C450E"/>
    <w:rsid w:val="005D49C9"/>
    <w:rsid w:val="005E249F"/>
    <w:rsid w:val="005E3AF4"/>
    <w:rsid w:val="005F19BF"/>
    <w:rsid w:val="005F302A"/>
    <w:rsid w:val="005F3703"/>
    <w:rsid w:val="0060095E"/>
    <w:rsid w:val="00604DB0"/>
    <w:rsid w:val="006136B4"/>
    <w:rsid w:val="00616C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B325A"/>
    <w:rsid w:val="006B3FF1"/>
    <w:rsid w:val="006C1B2E"/>
    <w:rsid w:val="006C2633"/>
    <w:rsid w:val="006C5268"/>
    <w:rsid w:val="006C741A"/>
    <w:rsid w:val="006D0B6C"/>
    <w:rsid w:val="006D1E5A"/>
    <w:rsid w:val="006D7412"/>
    <w:rsid w:val="006E7F1A"/>
    <w:rsid w:val="006F09A4"/>
    <w:rsid w:val="006F2A41"/>
    <w:rsid w:val="006F3382"/>
    <w:rsid w:val="006F3482"/>
    <w:rsid w:val="006F6578"/>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C381B"/>
    <w:rsid w:val="007C3A69"/>
    <w:rsid w:val="007C6413"/>
    <w:rsid w:val="007C6A38"/>
    <w:rsid w:val="007D244F"/>
    <w:rsid w:val="007E5140"/>
    <w:rsid w:val="007F115C"/>
    <w:rsid w:val="00802014"/>
    <w:rsid w:val="008051BF"/>
    <w:rsid w:val="00805617"/>
    <w:rsid w:val="008070A3"/>
    <w:rsid w:val="008130C0"/>
    <w:rsid w:val="008205D2"/>
    <w:rsid w:val="00821845"/>
    <w:rsid w:val="00826E70"/>
    <w:rsid w:val="008425E2"/>
    <w:rsid w:val="0084330D"/>
    <w:rsid w:val="008454AB"/>
    <w:rsid w:val="0085103E"/>
    <w:rsid w:val="008515FE"/>
    <w:rsid w:val="00852486"/>
    <w:rsid w:val="00861345"/>
    <w:rsid w:val="0086344F"/>
    <w:rsid w:val="00865921"/>
    <w:rsid w:val="00865CDA"/>
    <w:rsid w:val="00870D5F"/>
    <w:rsid w:val="00874F00"/>
    <w:rsid w:val="00875617"/>
    <w:rsid w:val="00877D64"/>
    <w:rsid w:val="00882DA5"/>
    <w:rsid w:val="00890243"/>
    <w:rsid w:val="00891179"/>
    <w:rsid w:val="008952FD"/>
    <w:rsid w:val="00896BDB"/>
    <w:rsid w:val="0089752F"/>
    <w:rsid w:val="00897781"/>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F10BA"/>
    <w:rsid w:val="0090683F"/>
    <w:rsid w:val="00907AA6"/>
    <w:rsid w:val="00911C1E"/>
    <w:rsid w:val="009150B9"/>
    <w:rsid w:val="009158A5"/>
    <w:rsid w:val="00923EBC"/>
    <w:rsid w:val="0094058B"/>
    <w:rsid w:val="00942E01"/>
    <w:rsid w:val="00944167"/>
    <w:rsid w:val="009544D9"/>
    <w:rsid w:val="00954A1F"/>
    <w:rsid w:val="00954F73"/>
    <w:rsid w:val="0096373C"/>
    <w:rsid w:val="00966D0D"/>
    <w:rsid w:val="00977F94"/>
    <w:rsid w:val="0099436E"/>
    <w:rsid w:val="00994499"/>
    <w:rsid w:val="00995AF2"/>
    <w:rsid w:val="009A6EE2"/>
    <w:rsid w:val="009B61A5"/>
    <w:rsid w:val="009B626E"/>
    <w:rsid w:val="009C0B2D"/>
    <w:rsid w:val="009C3752"/>
    <w:rsid w:val="009C5B8C"/>
    <w:rsid w:val="009C67A9"/>
    <w:rsid w:val="009C6DB2"/>
    <w:rsid w:val="009D0B59"/>
    <w:rsid w:val="009D2EEF"/>
    <w:rsid w:val="009D689F"/>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78E0"/>
    <w:rsid w:val="00A93E74"/>
    <w:rsid w:val="00A95893"/>
    <w:rsid w:val="00AA4C5C"/>
    <w:rsid w:val="00AA5966"/>
    <w:rsid w:val="00AA6808"/>
    <w:rsid w:val="00AB05F9"/>
    <w:rsid w:val="00AB1369"/>
    <w:rsid w:val="00AC45C2"/>
    <w:rsid w:val="00AC6B74"/>
    <w:rsid w:val="00AC7EF0"/>
    <w:rsid w:val="00AD4253"/>
    <w:rsid w:val="00AD764B"/>
    <w:rsid w:val="00AE18E3"/>
    <w:rsid w:val="00AE1BCC"/>
    <w:rsid w:val="00AE688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1934"/>
    <w:rsid w:val="00BE2BD6"/>
    <w:rsid w:val="00BE6438"/>
    <w:rsid w:val="00BE7BC1"/>
    <w:rsid w:val="00C0124C"/>
    <w:rsid w:val="00C0289A"/>
    <w:rsid w:val="00C10402"/>
    <w:rsid w:val="00C2432C"/>
    <w:rsid w:val="00C24501"/>
    <w:rsid w:val="00C2616B"/>
    <w:rsid w:val="00C2791F"/>
    <w:rsid w:val="00C43C27"/>
    <w:rsid w:val="00C60262"/>
    <w:rsid w:val="00C604A1"/>
    <w:rsid w:val="00C6151A"/>
    <w:rsid w:val="00C633DB"/>
    <w:rsid w:val="00C77E67"/>
    <w:rsid w:val="00C81DE8"/>
    <w:rsid w:val="00C9063B"/>
    <w:rsid w:val="00C950B1"/>
    <w:rsid w:val="00CA54E1"/>
    <w:rsid w:val="00CB2BB8"/>
    <w:rsid w:val="00CC575D"/>
    <w:rsid w:val="00CD2638"/>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248D5"/>
    <w:rsid w:val="00D303C6"/>
    <w:rsid w:val="00D331DB"/>
    <w:rsid w:val="00D34E69"/>
    <w:rsid w:val="00D37669"/>
    <w:rsid w:val="00D41056"/>
    <w:rsid w:val="00D421C2"/>
    <w:rsid w:val="00D43757"/>
    <w:rsid w:val="00D44D62"/>
    <w:rsid w:val="00D5328B"/>
    <w:rsid w:val="00D54310"/>
    <w:rsid w:val="00D54BEA"/>
    <w:rsid w:val="00D55845"/>
    <w:rsid w:val="00D602B8"/>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C2650"/>
    <w:rsid w:val="00DC4BB7"/>
    <w:rsid w:val="00DE115C"/>
    <w:rsid w:val="00DF3995"/>
    <w:rsid w:val="00DF4002"/>
    <w:rsid w:val="00DF4403"/>
    <w:rsid w:val="00E11E82"/>
    <w:rsid w:val="00E2140B"/>
    <w:rsid w:val="00E353C2"/>
    <w:rsid w:val="00E43BC8"/>
    <w:rsid w:val="00E45F29"/>
    <w:rsid w:val="00E536AB"/>
    <w:rsid w:val="00E555F9"/>
    <w:rsid w:val="00E56D1F"/>
    <w:rsid w:val="00E574B0"/>
    <w:rsid w:val="00E60C21"/>
    <w:rsid w:val="00E61125"/>
    <w:rsid w:val="00E61CC7"/>
    <w:rsid w:val="00E65C51"/>
    <w:rsid w:val="00E678D1"/>
    <w:rsid w:val="00E73F6F"/>
    <w:rsid w:val="00E76A5F"/>
    <w:rsid w:val="00E86100"/>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E4C1B"/>
    <w:rsid w:val="00EF1045"/>
    <w:rsid w:val="00EF2280"/>
    <w:rsid w:val="00EF42C0"/>
    <w:rsid w:val="00EF78FA"/>
    <w:rsid w:val="00F06BA3"/>
    <w:rsid w:val="00F16121"/>
    <w:rsid w:val="00F201D6"/>
    <w:rsid w:val="00F20B19"/>
    <w:rsid w:val="00F20B87"/>
    <w:rsid w:val="00F23D07"/>
    <w:rsid w:val="00F246B0"/>
    <w:rsid w:val="00F30B46"/>
    <w:rsid w:val="00F33C15"/>
    <w:rsid w:val="00F36A6F"/>
    <w:rsid w:val="00F612C5"/>
    <w:rsid w:val="00F61FCF"/>
    <w:rsid w:val="00F62420"/>
    <w:rsid w:val="00F64923"/>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1E2"/>
    <w:rsid w:val="00FD1B89"/>
    <w:rsid w:val="00FD5ECF"/>
    <w:rsid w:val="00FE1131"/>
    <w:rsid w:val="00FE46FC"/>
    <w:rsid w:val="00FF543D"/>
    <w:rsid w:val="011D21F1"/>
    <w:rsid w:val="04F1159C"/>
    <w:rsid w:val="055778C8"/>
    <w:rsid w:val="0692A310"/>
    <w:rsid w:val="06B03F7A"/>
    <w:rsid w:val="0B3E4378"/>
    <w:rsid w:val="0B54C07B"/>
    <w:rsid w:val="0BACE547"/>
    <w:rsid w:val="0CF9E9AA"/>
    <w:rsid w:val="0FE1BE6D"/>
    <w:rsid w:val="127354B0"/>
    <w:rsid w:val="128B45A0"/>
    <w:rsid w:val="135D1DEA"/>
    <w:rsid w:val="14A17587"/>
    <w:rsid w:val="152163BE"/>
    <w:rsid w:val="15B9DA72"/>
    <w:rsid w:val="1618CB6A"/>
    <w:rsid w:val="1703DB4B"/>
    <w:rsid w:val="181168F3"/>
    <w:rsid w:val="1A10EADD"/>
    <w:rsid w:val="1AF4529C"/>
    <w:rsid w:val="1BE82059"/>
    <w:rsid w:val="1BF14E3F"/>
    <w:rsid w:val="1C6AF59C"/>
    <w:rsid w:val="1DC0478D"/>
    <w:rsid w:val="1F92B8AC"/>
    <w:rsid w:val="20DC1769"/>
    <w:rsid w:val="22020562"/>
    <w:rsid w:val="222B6A2C"/>
    <w:rsid w:val="22C351FB"/>
    <w:rsid w:val="248F7764"/>
    <w:rsid w:val="25CC5C05"/>
    <w:rsid w:val="2B26C178"/>
    <w:rsid w:val="2B487EC1"/>
    <w:rsid w:val="2D1ABD32"/>
    <w:rsid w:val="2FA6604A"/>
    <w:rsid w:val="31451CF5"/>
    <w:rsid w:val="3212631E"/>
    <w:rsid w:val="32E1CF06"/>
    <w:rsid w:val="33B80688"/>
    <w:rsid w:val="3483452B"/>
    <w:rsid w:val="3571381F"/>
    <w:rsid w:val="3702A22C"/>
    <w:rsid w:val="37E9BADD"/>
    <w:rsid w:val="382274BD"/>
    <w:rsid w:val="3A1A4D6B"/>
    <w:rsid w:val="3AB06A31"/>
    <w:rsid w:val="3C298257"/>
    <w:rsid w:val="3DA242F8"/>
    <w:rsid w:val="3FE66482"/>
    <w:rsid w:val="41352997"/>
    <w:rsid w:val="4177F0BB"/>
    <w:rsid w:val="43786C44"/>
    <w:rsid w:val="459E5323"/>
    <w:rsid w:val="45B18EAA"/>
    <w:rsid w:val="45BCF0DF"/>
    <w:rsid w:val="46CD5695"/>
    <w:rsid w:val="48EFF8DD"/>
    <w:rsid w:val="4919E47A"/>
    <w:rsid w:val="49B4A51C"/>
    <w:rsid w:val="4BEE7DD2"/>
    <w:rsid w:val="50530330"/>
    <w:rsid w:val="50F3A9AA"/>
    <w:rsid w:val="521F546B"/>
    <w:rsid w:val="52EAE515"/>
    <w:rsid w:val="53200934"/>
    <w:rsid w:val="53BB4AB1"/>
    <w:rsid w:val="55021578"/>
    <w:rsid w:val="5622ADD1"/>
    <w:rsid w:val="5640CC67"/>
    <w:rsid w:val="56690406"/>
    <w:rsid w:val="56771FE9"/>
    <w:rsid w:val="591D9866"/>
    <w:rsid w:val="59F30AD9"/>
    <w:rsid w:val="59FDBA6C"/>
    <w:rsid w:val="5A6C4B9D"/>
    <w:rsid w:val="5EABCBA6"/>
    <w:rsid w:val="5EDCD55F"/>
    <w:rsid w:val="61998EAF"/>
    <w:rsid w:val="62730221"/>
    <w:rsid w:val="641D291A"/>
    <w:rsid w:val="64951975"/>
    <w:rsid w:val="654B2F8A"/>
    <w:rsid w:val="65677EA0"/>
    <w:rsid w:val="69A2DADF"/>
    <w:rsid w:val="6A63BD45"/>
    <w:rsid w:val="71D0E2B2"/>
    <w:rsid w:val="73F29C4C"/>
    <w:rsid w:val="75D324AC"/>
    <w:rsid w:val="78090DB5"/>
    <w:rsid w:val="7835FA5F"/>
    <w:rsid w:val="7AD3ADD4"/>
    <w:rsid w:val="7B3903DA"/>
    <w:rsid w:val="7C09EC91"/>
    <w:rsid w:val="7C95AE23"/>
    <w:rsid w:val="7D89E7A7"/>
    <w:rsid w:val="7D9FEB2D"/>
    <w:rsid w:val="7E2A92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A1703"/>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customStyle="1" w:styleId="Mentionnonrsolue3">
    <w:name w:val="Mention non résolue3"/>
    <w:basedOn w:val="Policepardfaut"/>
    <w:uiPriority w:val="99"/>
    <w:semiHidden/>
    <w:unhideWhenUsed/>
    <w:rsid w:val="008A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656374978">
      <w:bodyDiv w:val="1"/>
      <w:marLeft w:val="0"/>
      <w:marRight w:val="0"/>
      <w:marTop w:val="0"/>
      <w:marBottom w:val="0"/>
      <w:divBdr>
        <w:top w:val="none" w:sz="0" w:space="0" w:color="auto"/>
        <w:left w:val="none" w:sz="0" w:space="0" w:color="auto"/>
        <w:bottom w:val="none" w:sz="0" w:space="0" w:color="auto"/>
        <w:right w:val="none" w:sz="0" w:space="0" w:color="auto"/>
      </w:divBdr>
    </w:div>
    <w:div w:id="680592396">
      <w:bodyDiv w:val="1"/>
      <w:marLeft w:val="0"/>
      <w:marRight w:val="0"/>
      <w:marTop w:val="0"/>
      <w:marBottom w:val="0"/>
      <w:divBdr>
        <w:top w:val="none" w:sz="0" w:space="0" w:color="auto"/>
        <w:left w:val="none" w:sz="0" w:space="0" w:color="auto"/>
        <w:bottom w:val="none" w:sz="0" w:space="0" w:color="auto"/>
        <w:right w:val="none" w:sz="0" w:space="0" w:color="auto"/>
      </w:divBdr>
      <w:divsChild>
        <w:div w:id="288515919">
          <w:marLeft w:val="0"/>
          <w:marRight w:val="0"/>
          <w:marTop w:val="0"/>
          <w:marBottom w:val="0"/>
          <w:divBdr>
            <w:top w:val="none" w:sz="0" w:space="0" w:color="auto"/>
            <w:left w:val="none" w:sz="0" w:space="0" w:color="auto"/>
            <w:bottom w:val="none" w:sz="0" w:space="0" w:color="auto"/>
            <w:right w:val="none" w:sz="0" w:space="0" w:color="auto"/>
          </w:divBdr>
        </w:div>
        <w:div w:id="1475295640">
          <w:marLeft w:val="0"/>
          <w:marRight w:val="0"/>
          <w:marTop w:val="0"/>
          <w:marBottom w:val="0"/>
          <w:divBdr>
            <w:top w:val="none" w:sz="0" w:space="0" w:color="auto"/>
            <w:left w:val="none" w:sz="0" w:space="0" w:color="auto"/>
            <w:bottom w:val="none" w:sz="0" w:space="0" w:color="auto"/>
            <w:right w:val="none" w:sz="0" w:space="0" w:color="auto"/>
          </w:divBdr>
        </w:div>
        <w:div w:id="1999460598">
          <w:marLeft w:val="0"/>
          <w:marRight w:val="0"/>
          <w:marTop w:val="0"/>
          <w:marBottom w:val="0"/>
          <w:divBdr>
            <w:top w:val="none" w:sz="0" w:space="0" w:color="auto"/>
            <w:left w:val="none" w:sz="0" w:space="0" w:color="auto"/>
            <w:bottom w:val="none" w:sz="0" w:space="0" w:color="auto"/>
            <w:right w:val="none" w:sz="0" w:space="0" w:color="auto"/>
          </w:divBdr>
          <w:divsChild>
            <w:div w:id="573667156">
              <w:marLeft w:val="-75"/>
              <w:marRight w:val="0"/>
              <w:marTop w:val="30"/>
              <w:marBottom w:val="30"/>
              <w:divBdr>
                <w:top w:val="none" w:sz="0" w:space="0" w:color="auto"/>
                <w:left w:val="none" w:sz="0" w:space="0" w:color="auto"/>
                <w:bottom w:val="none" w:sz="0" w:space="0" w:color="auto"/>
                <w:right w:val="none" w:sz="0" w:space="0" w:color="auto"/>
              </w:divBdr>
              <w:divsChild>
                <w:div w:id="675769367">
                  <w:marLeft w:val="0"/>
                  <w:marRight w:val="0"/>
                  <w:marTop w:val="0"/>
                  <w:marBottom w:val="0"/>
                  <w:divBdr>
                    <w:top w:val="none" w:sz="0" w:space="0" w:color="auto"/>
                    <w:left w:val="none" w:sz="0" w:space="0" w:color="auto"/>
                    <w:bottom w:val="none" w:sz="0" w:space="0" w:color="auto"/>
                    <w:right w:val="none" w:sz="0" w:space="0" w:color="auto"/>
                  </w:divBdr>
                  <w:divsChild>
                    <w:div w:id="218711373">
                      <w:marLeft w:val="0"/>
                      <w:marRight w:val="0"/>
                      <w:marTop w:val="0"/>
                      <w:marBottom w:val="0"/>
                      <w:divBdr>
                        <w:top w:val="none" w:sz="0" w:space="0" w:color="auto"/>
                        <w:left w:val="none" w:sz="0" w:space="0" w:color="auto"/>
                        <w:bottom w:val="none" w:sz="0" w:space="0" w:color="auto"/>
                        <w:right w:val="none" w:sz="0" w:space="0" w:color="auto"/>
                      </w:divBdr>
                    </w:div>
                  </w:divsChild>
                </w:div>
                <w:div w:id="471139231">
                  <w:marLeft w:val="0"/>
                  <w:marRight w:val="0"/>
                  <w:marTop w:val="0"/>
                  <w:marBottom w:val="0"/>
                  <w:divBdr>
                    <w:top w:val="none" w:sz="0" w:space="0" w:color="auto"/>
                    <w:left w:val="none" w:sz="0" w:space="0" w:color="auto"/>
                    <w:bottom w:val="none" w:sz="0" w:space="0" w:color="auto"/>
                    <w:right w:val="none" w:sz="0" w:space="0" w:color="auto"/>
                  </w:divBdr>
                  <w:divsChild>
                    <w:div w:id="1530559130">
                      <w:marLeft w:val="0"/>
                      <w:marRight w:val="0"/>
                      <w:marTop w:val="0"/>
                      <w:marBottom w:val="0"/>
                      <w:divBdr>
                        <w:top w:val="none" w:sz="0" w:space="0" w:color="auto"/>
                        <w:left w:val="none" w:sz="0" w:space="0" w:color="auto"/>
                        <w:bottom w:val="none" w:sz="0" w:space="0" w:color="auto"/>
                        <w:right w:val="none" w:sz="0" w:space="0" w:color="auto"/>
                      </w:divBdr>
                    </w:div>
                  </w:divsChild>
                </w:div>
                <w:div w:id="374625602">
                  <w:marLeft w:val="0"/>
                  <w:marRight w:val="0"/>
                  <w:marTop w:val="0"/>
                  <w:marBottom w:val="0"/>
                  <w:divBdr>
                    <w:top w:val="none" w:sz="0" w:space="0" w:color="auto"/>
                    <w:left w:val="none" w:sz="0" w:space="0" w:color="auto"/>
                    <w:bottom w:val="none" w:sz="0" w:space="0" w:color="auto"/>
                    <w:right w:val="none" w:sz="0" w:space="0" w:color="auto"/>
                  </w:divBdr>
                  <w:divsChild>
                    <w:div w:id="1701078811">
                      <w:marLeft w:val="0"/>
                      <w:marRight w:val="0"/>
                      <w:marTop w:val="0"/>
                      <w:marBottom w:val="0"/>
                      <w:divBdr>
                        <w:top w:val="none" w:sz="0" w:space="0" w:color="auto"/>
                        <w:left w:val="none" w:sz="0" w:space="0" w:color="auto"/>
                        <w:bottom w:val="none" w:sz="0" w:space="0" w:color="auto"/>
                        <w:right w:val="none" w:sz="0" w:space="0" w:color="auto"/>
                      </w:divBdr>
                    </w:div>
                  </w:divsChild>
                </w:div>
                <w:div w:id="1289320668">
                  <w:marLeft w:val="0"/>
                  <w:marRight w:val="0"/>
                  <w:marTop w:val="0"/>
                  <w:marBottom w:val="0"/>
                  <w:divBdr>
                    <w:top w:val="none" w:sz="0" w:space="0" w:color="auto"/>
                    <w:left w:val="none" w:sz="0" w:space="0" w:color="auto"/>
                    <w:bottom w:val="none" w:sz="0" w:space="0" w:color="auto"/>
                    <w:right w:val="none" w:sz="0" w:space="0" w:color="auto"/>
                  </w:divBdr>
                  <w:divsChild>
                    <w:div w:id="1774127000">
                      <w:marLeft w:val="0"/>
                      <w:marRight w:val="0"/>
                      <w:marTop w:val="0"/>
                      <w:marBottom w:val="0"/>
                      <w:divBdr>
                        <w:top w:val="none" w:sz="0" w:space="0" w:color="auto"/>
                        <w:left w:val="none" w:sz="0" w:space="0" w:color="auto"/>
                        <w:bottom w:val="none" w:sz="0" w:space="0" w:color="auto"/>
                        <w:right w:val="none" w:sz="0" w:space="0" w:color="auto"/>
                      </w:divBdr>
                    </w:div>
                  </w:divsChild>
                </w:div>
                <w:div w:id="870611865">
                  <w:marLeft w:val="0"/>
                  <w:marRight w:val="0"/>
                  <w:marTop w:val="0"/>
                  <w:marBottom w:val="0"/>
                  <w:divBdr>
                    <w:top w:val="none" w:sz="0" w:space="0" w:color="auto"/>
                    <w:left w:val="none" w:sz="0" w:space="0" w:color="auto"/>
                    <w:bottom w:val="none" w:sz="0" w:space="0" w:color="auto"/>
                    <w:right w:val="none" w:sz="0" w:space="0" w:color="auto"/>
                  </w:divBdr>
                  <w:divsChild>
                    <w:div w:id="724531103">
                      <w:marLeft w:val="0"/>
                      <w:marRight w:val="0"/>
                      <w:marTop w:val="0"/>
                      <w:marBottom w:val="0"/>
                      <w:divBdr>
                        <w:top w:val="none" w:sz="0" w:space="0" w:color="auto"/>
                        <w:left w:val="none" w:sz="0" w:space="0" w:color="auto"/>
                        <w:bottom w:val="none" w:sz="0" w:space="0" w:color="auto"/>
                        <w:right w:val="none" w:sz="0" w:space="0" w:color="auto"/>
                      </w:divBdr>
                    </w:div>
                  </w:divsChild>
                </w:div>
                <w:div w:id="1825124034">
                  <w:marLeft w:val="0"/>
                  <w:marRight w:val="0"/>
                  <w:marTop w:val="0"/>
                  <w:marBottom w:val="0"/>
                  <w:divBdr>
                    <w:top w:val="none" w:sz="0" w:space="0" w:color="auto"/>
                    <w:left w:val="none" w:sz="0" w:space="0" w:color="auto"/>
                    <w:bottom w:val="none" w:sz="0" w:space="0" w:color="auto"/>
                    <w:right w:val="none" w:sz="0" w:space="0" w:color="auto"/>
                  </w:divBdr>
                  <w:divsChild>
                    <w:div w:id="977494329">
                      <w:marLeft w:val="0"/>
                      <w:marRight w:val="0"/>
                      <w:marTop w:val="0"/>
                      <w:marBottom w:val="0"/>
                      <w:divBdr>
                        <w:top w:val="none" w:sz="0" w:space="0" w:color="auto"/>
                        <w:left w:val="none" w:sz="0" w:space="0" w:color="auto"/>
                        <w:bottom w:val="none" w:sz="0" w:space="0" w:color="auto"/>
                        <w:right w:val="none" w:sz="0" w:space="0" w:color="auto"/>
                      </w:divBdr>
                    </w:div>
                  </w:divsChild>
                </w:div>
                <w:div w:id="737676458">
                  <w:marLeft w:val="0"/>
                  <w:marRight w:val="0"/>
                  <w:marTop w:val="0"/>
                  <w:marBottom w:val="0"/>
                  <w:divBdr>
                    <w:top w:val="none" w:sz="0" w:space="0" w:color="auto"/>
                    <w:left w:val="none" w:sz="0" w:space="0" w:color="auto"/>
                    <w:bottom w:val="none" w:sz="0" w:space="0" w:color="auto"/>
                    <w:right w:val="none" w:sz="0" w:space="0" w:color="auto"/>
                  </w:divBdr>
                  <w:divsChild>
                    <w:div w:id="1706715588">
                      <w:marLeft w:val="0"/>
                      <w:marRight w:val="0"/>
                      <w:marTop w:val="0"/>
                      <w:marBottom w:val="0"/>
                      <w:divBdr>
                        <w:top w:val="none" w:sz="0" w:space="0" w:color="auto"/>
                        <w:left w:val="none" w:sz="0" w:space="0" w:color="auto"/>
                        <w:bottom w:val="none" w:sz="0" w:space="0" w:color="auto"/>
                        <w:right w:val="none" w:sz="0" w:space="0" w:color="auto"/>
                      </w:divBdr>
                    </w:div>
                  </w:divsChild>
                </w:div>
                <w:div w:id="1456024359">
                  <w:marLeft w:val="0"/>
                  <w:marRight w:val="0"/>
                  <w:marTop w:val="0"/>
                  <w:marBottom w:val="0"/>
                  <w:divBdr>
                    <w:top w:val="none" w:sz="0" w:space="0" w:color="auto"/>
                    <w:left w:val="none" w:sz="0" w:space="0" w:color="auto"/>
                    <w:bottom w:val="none" w:sz="0" w:space="0" w:color="auto"/>
                    <w:right w:val="none" w:sz="0" w:space="0" w:color="auto"/>
                  </w:divBdr>
                  <w:divsChild>
                    <w:div w:id="1683507012">
                      <w:marLeft w:val="0"/>
                      <w:marRight w:val="0"/>
                      <w:marTop w:val="0"/>
                      <w:marBottom w:val="0"/>
                      <w:divBdr>
                        <w:top w:val="none" w:sz="0" w:space="0" w:color="auto"/>
                        <w:left w:val="none" w:sz="0" w:space="0" w:color="auto"/>
                        <w:bottom w:val="none" w:sz="0" w:space="0" w:color="auto"/>
                        <w:right w:val="none" w:sz="0" w:space="0" w:color="auto"/>
                      </w:divBdr>
                    </w:div>
                    <w:div w:id="512497421">
                      <w:marLeft w:val="0"/>
                      <w:marRight w:val="0"/>
                      <w:marTop w:val="0"/>
                      <w:marBottom w:val="0"/>
                      <w:divBdr>
                        <w:top w:val="none" w:sz="0" w:space="0" w:color="auto"/>
                        <w:left w:val="none" w:sz="0" w:space="0" w:color="auto"/>
                        <w:bottom w:val="none" w:sz="0" w:space="0" w:color="auto"/>
                        <w:right w:val="none" w:sz="0" w:space="0" w:color="auto"/>
                      </w:divBdr>
                    </w:div>
                  </w:divsChild>
                </w:div>
                <w:div w:id="576403175">
                  <w:marLeft w:val="0"/>
                  <w:marRight w:val="0"/>
                  <w:marTop w:val="0"/>
                  <w:marBottom w:val="0"/>
                  <w:divBdr>
                    <w:top w:val="none" w:sz="0" w:space="0" w:color="auto"/>
                    <w:left w:val="none" w:sz="0" w:space="0" w:color="auto"/>
                    <w:bottom w:val="none" w:sz="0" w:space="0" w:color="auto"/>
                    <w:right w:val="none" w:sz="0" w:space="0" w:color="auto"/>
                  </w:divBdr>
                  <w:divsChild>
                    <w:div w:id="159590781">
                      <w:marLeft w:val="0"/>
                      <w:marRight w:val="0"/>
                      <w:marTop w:val="0"/>
                      <w:marBottom w:val="0"/>
                      <w:divBdr>
                        <w:top w:val="none" w:sz="0" w:space="0" w:color="auto"/>
                        <w:left w:val="none" w:sz="0" w:space="0" w:color="auto"/>
                        <w:bottom w:val="none" w:sz="0" w:space="0" w:color="auto"/>
                        <w:right w:val="none" w:sz="0" w:space="0" w:color="auto"/>
                      </w:divBdr>
                    </w:div>
                    <w:div w:id="1038510989">
                      <w:marLeft w:val="0"/>
                      <w:marRight w:val="0"/>
                      <w:marTop w:val="0"/>
                      <w:marBottom w:val="0"/>
                      <w:divBdr>
                        <w:top w:val="none" w:sz="0" w:space="0" w:color="auto"/>
                        <w:left w:val="none" w:sz="0" w:space="0" w:color="auto"/>
                        <w:bottom w:val="none" w:sz="0" w:space="0" w:color="auto"/>
                        <w:right w:val="none" w:sz="0" w:space="0" w:color="auto"/>
                      </w:divBdr>
                    </w:div>
                  </w:divsChild>
                </w:div>
                <w:div w:id="587007345">
                  <w:marLeft w:val="0"/>
                  <w:marRight w:val="0"/>
                  <w:marTop w:val="0"/>
                  <w:marBottom w:val="0"/>
                  <w:divBdr>
                    <w:top w:val="none" w:sz="0" w:space="0" w:color="auto"/>
                    <w:left w:val="none" w:sz="0" w:space="0" w:color="auto"/>
                    <w:bottom w:val="none" w:sz="0" w:space="0" w:color="auto"/>
                    <w:right w:val="none" w:sz="0" w:space="0" w:color="auto"/>
                  </w:divBdr>
                  <w:divsChild>
                    <w:div w:id="1136147664">
                      <w:marLeft w:val="0"/>
                      <w:marRight w:val="0"/>
                      <w:marTop w:val="0"/>
                      <w:marBottom w:val="0"/>
                      <w:divBdr>
                        <w:top w:val="none" w:sz="0" w:space="0" w:color="auto"/>
                        <w:left w:val="none" w:sz="0" w:space="0" w:color="auto"/>
                        <w:bottom w:val="none" w:sz="0" w:space="0" w:color="auto"/>
                        <w:right w:val="none" w:sz="0" w:space="0" w:color="auto"/>
                      </w:divBdr>
                    </w:div>
                  </w:divsChild>
                </w:div>
                <w:div w:id="1135831731">
                  <w:marLeft w:val="0"/>
                  <w:marRight w:val="0"/>
                  <w:marTop w:val="0"/>
                  <w:marBottom w:val="0"/>
                  <w:divBdr>
                    <w:top w:val="none" w:sz="0" w:space="0" w:color="auto"/>
                    <w:left w:val="none" w:sz="0" w:space="0" w:color="auto"/>
                    <w:bottom w:val="none" w:sz="0" w:space="0" w:color="auto"/>
                    <w:right w:val="none" w:sz="0" w:space="0" w:color="auto"/>
                  </w:divBdr>
                  <w:divsChild>
                    <w:div w:id="1453867234">
                      <w:marLeft w:val="0"/>
                      <w:marRight w:val="0"/>
                      <w:marTop w:val="0"/>
                      <w:marBottom w:val="0"/>
                      <w:divBdr>
                        <w:top w:val="none" w:sz="0" w:space="0" w:color="auto"/>
                        <w:left w:val="none" w:sz="0" w:space="0" w:color="auto"/>
                        <w:bottom w:val="none" w:sz="0" w:space="0" w:color="auto"/>
                        <w:right w:val="none" w:sz="0" w:space="0" w:color="auto"/>
                      </w:divBdr>
                    </w:div>
                  </w:divsChild>
                </w:div>
                <w:div w:id="1554073520">
                  <w:marLeft w:val="0"/>
                  <w:marRight w:val="0"/>
                  <w:marTop w:val="0"/>
                  <w:marBottom w:val="0"/>
                  <w:divBdr>
                    <w:top w:val="none" w:sz="0" w:space="0" w:color="auto"/>
                    <w:left w:val="none" w:sz="0" w:space="0" w:color="auto"/>
                    <w:bottom w:val="none" w:sz="0" w:space="0" w:color="auto"/>
                    <w:right w:val="none" w:sz="0" w:space="0" w:color="auto"/>
                  </w:divBdr>
                  <w:divsChild>
                    <w:div w:id="124083209">
                      <w:marLeft w:val="0"/>
                      <w:marRight w:val="0"/>
                      <w:marTop w:val="0"/>
                      <w:marBottom w:val="0"/>
                      <w:divBdr>
                        <w:top w:val="none" w:sz="0" w:space="0" w:color="auto"/>
                        <w:left w:val="none" w:sz="0" w:space="0" w:color="auto"/>
                        <w:bottom w:val="none" w:sz="0" w:space="0" w:color="auto"/>
                        <w:right w:val="none" w:sz="0" w:space="0" w:color="auto"/>
                      </w:divBdr>
                    </w:div>
                  </w:divsChild>
                </w:div>
                <w:div w:id="2030713098">
                  <w:marLeft w:val="0"/>
                  <w:marRight w:val="0"/>
                  <w:marTop w:val="0"/>
                  <w:marBottom w:val="0"/>
                  <w:divBdr>
                    <w:top w:val="none" w:sz="0" w:space="0" w:color="auto"/>
                    <w:left w:val="none" w:sz="0" w:space="0" w:color="auto"/>
                    <w:bottom w:val="none" w:sz="0" w:space="0" w:color="auto"/>
                    <w:right w:val="none" w:sz="0" w:space="0" w:color="auto"/>
                  </w:divBdr>
                  <w:divsChild>
                    <w:div w:id="921332390">
                      <w:marLeft w:val="0"/>
                      <w:marRight w:val="0"/>
                      <w:marTop w:val="0"/>
                      <w:marBottom w:val="0"/>
                      <w:divBdr>
                        <w:top w:val="none" w:sz="0" w:space="0" w:color="auto"/>
                        <w:left w:val="none" w:sz="0" w:space="0" w:color="auto"/>
                        <w:bottom w:val="none" w:sz="0" w:space="0" w:color="auto"/>
                        <w:right w:val="none" w:sz="0" w:space="0" w:color="auto"/>
                      </w:divBdr>
                    </w:div>
                  </w:divsChild>
                </w:div>
                <w:div w:id="2125030678">
                  <w:marLeft w:val="0"/>
                  <w:marRight w:val="0"/>
                  <w:marTop w:val="0"/>
                  <w:marBottom w:val="0"/>
                  <w:divBdr>
                    <w:top w:val="none" w:sz="0" w:space="0" w:color="auto"/>
                    <w:left w:val="none" w:sz="0" w:space="0" w:color="auto"/>
                    <w:bottom w:val="none" w:sz="0" w:space="0" w:color="auto"/>
                    <w:right w:val="none" w:sz="0" w:space="0" w:color="auto"/>
                  </w:divBdr>
                  <w:divsChild>
                    <w:div w:id="1241671367">
                      <w:marLeft w:val="0"/>
                      <w:marRight w:val="0"/>
                      <w:marTop w:val="0"/>
                      <w:marBottom w:val="0"/>
                      <w:divBdr>
                        <w:top w:val="none" w:sz="0" w:space="0" w:color="auto"/>
                        <w:left w:val="none" w:sz="0" w:space="0" w:color="auto"/>
                        <w:bottom w:val="none" w:sz="0" w:space="0" w:color="auto"/>
                        <w:right w:val="none" w:sz="0" w:space="0" w:color="auto"/>
                      </w:divBdr>
                    </w:div>
                    <w:div w:id="359015139">
                      <w:marLeft w:val="0"/>
                      <w:marRight w:val="0"/>
                      <w:marTop w:val="0"/>
                      <w:marBottom w:val="0"/>
                      <w:divBdr>
                        <w:top w:val="none" w:sz="0" w:space="0" w:color="auto"/>
                        <w:left w:val="none" w:sz="0" w:space="0" w:color="auto"/>
                        <w:bottom w:val="none" w:sz="0" w:space="0" w:color="auto"/>
                        <w:right w:val="none" w:sz="0" w:space="0" w:color="auto"/>
                      </w:divBdr>
                    </w:div>
                  </w:divsChild>
                </w:div>
                <w:div w:id="2053534046">
                  <w:marLeft w:val="0"/>
                  <w:marRight w:val="0"/>
                  <w:marTop w:val="0"/>
                  <w:marBottom w:val="0"/>
                  <w:divBdr>
                    <w:top w:val="none" w:sz="0" w:space="0" w:color="auto"/>
                    <w:left w:val="none" w:sz="0" w:space="0" w:color="auto"/>
                    <w:bottom w:val="none" w:sz="0" w:space="0" w:color="auto"/>
                    <w:right w:val="none" w:sz="0" w:space="0" w:color="auto"/>
                  </w:divBdr>
                  <w:divsChild>
                    <w:div w:id="1651327649">
                      <w:marLeft w:val="0"/>
                      <w:marRight w:val="0"/>
                      <w:marTop w:val="0"/>
                      <w:marBottom w:val="0"/>
                      <w:divBdr>
                        <w:top w:val="none" w:sz="0" w:space="0" w:color="auto"/>
                        <w:left w:val="none" w:sz="0" w:space="0" w:color="auto"/>
                        <w:bottom w:val="none" w:sz="0" w:space="0" w:color="auto"/>
                        <w:right w:val="none" w:sz="0" w:space="0" w:color="auto"/>
                      </w:divBdr>
                    </w:div>
                    <w:div w:id="1090544272">
                      <w:marLeft w:val="0"/>
                      <w:marRight w:val="0"/>
                      <w:marTop w:val="0"/>
                      <w:marBottom w:val="0"/>
                      <w:divBdr>
                        <w:top w:val="none" w:sz="0" w:space="0" w:color="auto"/>
                        <w:left w:val="none" w:sz="0" w:space="0" w:color="auto"/>
                        <w:bottom w:val="none" w:sz="0" w:space="0" w:color="auto"/>
                        <w:right w:val="none" w:sz="0" w:space="0" w:color="auto"/>
                      </w:divBdr>
                    </w:div>
                    <w:div w:id="599527616">
                      <w:marLeft w:val="0"/>
                      <w:marRight w:val="0"/>
                      <w:marTop w:val="0"/>
                      <w:marBottom w:val="0"/>
                      <w:divBdr>
                        <w:top w:val="none" w:sz="0" w:space="0" w:color="auto"/>
                        <w:left w:val="none" w:sz="0" w:space="0" w:color="auto"/>
                        <w:bottom w:val="none" w:sz="0" w:space="0" w:color="auto"/>
                        <w:right w:val="none" w:sz="0" w:space="0" w:color="auto"/>
                      </w:divBdr>
                    </w:div>
                    <w:div w:id="527179707">
                      <w:marLeft w:val="0"/>
                      <w:marRight w:val="0"/>
                      <w:marTop w:val="0"/>
                      <w:marBottom w:val="0"/>
                      <w:divBdr>
                        <w:top w:val="none" w:sz="0" w:space="0" w:color="auto"/>
                        <w:left w:val="none" w:sz="0" w:space="0" w:color="auto"/>
                        <w:bottom w:val="none" w:sz="0" w:space="0" w:color="auto"/>
                        <w:right w:val="none" w:sz="0" w:space="0" w:color="auto"/>
                      </w:divBdr>
                    </w:div>
                    <w:div w:id="50353075">
                      <w:marLeft w:val="0"/>
                      <w:marRight w:val="0"/>
                      <w:marTop w:val="0"/>
                      <w:marBottom w:val="0"/>
                      <w:divBdr>
                        <w:top w:val="none" w:sz="0" w:space="0" w:color="auto"/>
                        <w:left w:val="none" w:sz="0" w:space="0" w:color="auto"/>
                        <w:bottom w:val="none" w:sz="0" w:space="0" w:color="auto"/>
                        <w:right w:val="none" w:sz="0" w:space="0" w:color="auto"/>
                      </w:divBdr>
                    </w:div>
                    <w:div w:id="627392072">
                      <w:marLeft w:val="0"/>
                      <w:marRight w:val="0"/>
                      <w:marTop w:val="0"/>
                      <w:marBottom w:val="0"/>
                      <w:divBdr>
                        <w:top w:val="none" w:sz="0" w:space="0" w:color="auto"/>
                        <w:left w:val="none" w:sz="0" w:space="0" w:color="auto"/>
                        <w:bottom w:val="none" w:sz="0" w:space="0" w:color="auto"/>
                        <w:right w:val="none" w:sz="0" w:space="0" w:color="auto"/>
                      </w:divBdr>
                    </w:div>
                  </w:divsChild>
                </w:div>
                <w:div w:id="769860956">
                  <w:marLeft w:val="0"/>
                  <w:marRight w:val="0"/>
                  <w:marTop w:val="0"/>
                  <w:marBottom w:val="0"/>
                  <w:divBdr>
                    <w:top w:val="none" w:sz="0" w:space="0" w:color="auto"/>
                    <w:left w:val="none" w:sz="0" w:space="0" w:color="auto"/>
                    <w:bottom w:val="none" w:sz="0" w:space="0" w:color="auto"/>
                    <w:right w:val="none" w:sz="0" w:space="0" w:color="auto"/>
                  </w:divBdr>
                  <w:divsChild>
                    <w:div w:id="1237058001">
                      <w:marLeft w:val="0"/>
                      <w:marRight w:val="0"/>
                      <w:marTop w:val="0"/>
                      <w:marBottom w:val="0"/>
                      <w:divBdr>
                        <w:top w:val="none" w:sz="0" w:space="0" w:color="auto"/>
                        <w:left w:val="none" w:sz="0" w:space="0" w:color="auto"/>
                        <w:bottom w:val="none" w:sz="0" w:space="0" w:color="auto"/>
                        <w:right w:val="none" w:sz="0" w:space="0" w:color="auto"/>
                      </w:divBdr>
                    </w:div>
                    <w:div w:id="11402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8677">
          <w:marLeft w:val="0"/>
          <w:marRight w:val="0"/>
          <w:marTop w:val="0"/>
          <w:marBottom w:val="0"/>
          <w:divBdr>
            <w:top w:val="none" w:sz="0" w:space="0" w:color="auto"/>
            <w:left w:val="none" w:sz="0" w:space="0" w:color="auto"/>
            <w:bottom w:val="none" w:sz="0" w:space="0" w:color="auto"/>
            <w:right w:val="none" w:sz="0" w:space="0" w:color="auto"/>
          </w:divBdr>
        </w:div>
      </w:divsChild>
    </w:div>
    <w:div w:id="721632996">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717510756">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g"/><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hyperlink" Target="https://youtu.be/I5a8J6A8DKY" TargetMode="External"/><Relationship Id="rId34" Type="http://schemas.openxmlformats.org/officeDocument/2006/relationships/image" Target="media/image10.png"/><Relationship Id="rId42" Type="http://schemas.openxmlformats.org/officeDocument/2006/relationships/hyperlink" Target="https://www.wikihow.com/Make-a-Paper-Airplane" TargetMode="External"/><Relationship Id="rId47" Type="http://schemas.openxmlformats.org/officeDocument/2006/relationships/image" Target="media/image18.jpeg"/><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oleouverte.ca" TargetMode="External"/><Relationship Id="rId17" Type="http://schemas.openxmlformats.org/officeDocument/2006/relationships/header" Target="header2.xml"/><Relationship Id="rId25" Type="http://schemas.openxmlformats.org/officeDocument/2006/relationships/image" Target="media/image2.jp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s://www.kidspot.com.au/things-to-do/outdoor-activities/outdoor-play/10-of-the-best-paper-plane-designs/news-story/7f7ac94ddc1c5059f17b25e7c880722e" TargetMode="External"/><Relationship Id="rId2" Type="http://schemas.openxmlformats.org/officeDocument/2006/relationships/customXml" Target="../customXml/item2.xml"/><Relationship Id="rId16" Type="http://schemas.openxmlformats.org/officeDocument/2006/relationships/hyperlink" Target="https://www.franceinter.fr/emissions/les-odyssees/jane-goodall-une-vie-a-observer-les-chimpanzes-episode-1" TargetMode="External"/><Relationship Id="rId20" Type="http://schemas.openxmlformats.org/officeDocument/2006/relationships/hyperlink" Target="https://youtu.be/I5a8J6A8DKY" TargetMode="External"/><Relationship Id="rId29" Type="http://schemas.openxmlformats.org/officeDocument/2006/relationships/image" Target="media/image6.png"/><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lesfondamentaux.reseau-canope.fr/discipline/mathematiques/solides/tri-prismespyramides/distinguer-prisme-et-pyramide.html"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eader" Target="header5.xml"/><Relationship Id="rId45" Type="http://schemas.openxmlformats.org/officeDocument/2006/relationships/image" Target="media/image17.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5.png"/><Relationship Id="rId36" Type="http://schemas.openxmlformats.org/officeDocument/2006/relationships/image" Target="media/image12.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I5a8J6A8DKY" TargetMode="External"/><Relationship Id="rId31" Type="http://schemas.openxmlformats.org/officeDocument/2006/relationships/header" Target="header4.xml"/><Relationship Id="rId44" Type="http://schemas.openxmlformats.org/officeDocument/2006/relationships/hyperlink" Target="https://positivr.fr/comment-faire-un-avion-en-papi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kids.sandiegozoo.org/stories/animal-checkups" TargetMode="External"/><Relationship Id="rId27" Type="http://schemas.openxmlformats.org/officeDocument/2006/relationships/image" Target="media/image4.png"/><Relationship Id="rId30" Type="http://schemas.openxmlformats.org/officeDocument/2006/relationships/image" Target="media/image7.jpg"/><Relationship Id="rId35" Type="http://schemas.openxmlformats.org/officeDocument/2006/relationships/image" Target="media/image11.png"/><Relationship Id="rId43" Type="http://schemas.openxmlformats.org/officeDocument/2006/relationships/hyperlink" Target="https://www.foldnfly.com/" TargetMode="External"/><Relationship Id="rId48"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E1E71-5558-415C-9C91-90A939F63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83EFFDF7-C645-43D5-9136-35969C3D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2650</Words>
  <Characters>14581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nathalie savard</cp:lastModifiedBy>
  <cp:revision>7</cp:revision>
  <cp:lastPrinted>2020-03-31T21:49:00Z</cp:lastPrinted>
  <dcterms:created xsi:type="dcterms:W3CDTF">2020-04-13T14:31:00Z</dcterms:created>
  <dcterms:modified xsi:type="dcterms:W3CDTF">2020-04-14T17:18:00Z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