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7284E" w14:textId="6F3815F2" w:rsidR="009E47DC" w:rsidRPr="009E47DC" w:rsidRDefault="009E47DC" w:rsidP="00624D49">
      <w:pP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E47DC">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Ce que tu peux faire cette semaine !</w:t>
      </w:r>
    </w:p>
    <w:p w14:paraId="4D306C99" w14:textId="0E3D09E1" w:rsidR="009E47DC" w:rsidRPr="009E47DC" w:rsidRDefault="009E47DC" w:rsidP="009E47DC">
      <w:pPr>
        <w:jc w:val="center"/>
        <w:rPr>
          <w:rFonts w:eastAsia="Calibri" w:cs="Arial"/>
          <w:noProof/>
          <w:sz w:val="32"/>
          <w:szCs w:val="32"/>
          <w:lang w:val="fr-CA" w:eastAsia="en-US"/>
        </w:rPr>
      </w:pPr>
      <w:r w:rsidRPr="009E47DC">
        <w:rPr>
          <w:rFonts w:eastAsia="Calibri" w:cs="Arial"/>
          <w:noProof/>
          <w:sz w:val="32"/>
          <w:szCs w:val="32"/>
          <w:lang w:val="fr-CA" w:eastAsia="en-US"/>
        </w:rPr>
        <w:t>Semaine du 20 avril</w:t>
      </w:r>
    </w:p>
    <w:tbl>
      <w:tblPr>
        <w:tblStyle w:val="Grilledutableau1"/>
        <w:tblW w:w="0" w:type="auto"/>
        <w:tblLayout w:type="fixed"/>
        <w:tblLook w:val="04A0" w:firstRow="1" w:lastRow="0" w:firstColumn="1" w:lastColumn="0" w:noHBand="0" w:noVBand="1"/>
      </w:tblPr>
      <w:tblGrid>
        <w:gridCol w:w="5240"/>
        <w:gridCol w:w="5216"/>
      </w:tblGrid>
      <w:tr w:rsidR="009E47DC" w:rsidRPr="009E47DC" w14:paraId="6A29E5FE" w14:textId="77777777" w:rsidTr="009E47DC">
        <w:tc>
          <w:tcPr>
            <w:tcW w:w="5240" w:type="dxa"/>
            <w:tcBorders>
              <w:right w:val="single" w:sz="12" w:space="0" w:color="auto"/>
            </w:tcBorders>
            <w:shd w:val="clear" w:color="auto" w:fill="B4C6E7"/>
          </w:tcPr>
          <w:p w14:paraId="55C315B4" w14:textId="77777777" w:rsidR="009E47DC" w:rsidRPr="009E47DC" w:rsidRDefault="009E47DC" w:rsidP="009E47DC">
            <w:pPr>
              <w:jc w:val="center"/>
              <w:rPr>
                <w:rFonts w:eastAsia="Calibri" w:cs="Arial"/>
                <w:b/>
                <w:bCs/>
                <w:noProof/>
                <w:sz w:val="32"/>
                <w:szCs w:val="32"/>
                <w:lang w:val="fr-CA" w:eastAsia="en-US"/>
              </w:rPr>
            </w:pPr>
            <w:r w:rsidRPr="009E47DC">
              <w:rPr>
                <w:rFonts w:eastAsia="Calibri" w:cs="Arial"/>
                <w:b/>
                <w:bCs/>
                <w:noProof/>
                <w:sz w:val="32"/>
                <w:szCs w:val="32"/>
                <w:lang w:val="fr-CA" w:eastAsia="en-US"/>
              </w:rPr>
              <w:t>Français</w:t>
            </w:r>
          </w:p>
        </w:tc>
        <w:tc>
          <w:tcPr>
            <w:tcW w:w="5216" w:type="dxa"/>
            <w:tcBorders>
              <w:left w:val="single" w:sz="12" w:space="0" w:color="auto"/>
            </w:tcBorders>
            <w:shd w:val="clear" w:color="auto" w:fill="A8D08D"/>
          </w:tcPr>
          <w:p w14:paraId="3824785A" w14:textId="77777777" w:rsidR="009E47DC" w:rsidRPr="009E47DC" w:rsidRDefault="009E47DC" w:rsidP="009E47DC">
            <w:pPr>
              <w:tabs>
                <w:tab w:val="left" w:pos="195"/>
                <w:tab w:val="center" w:pos="2331"/>
              </w:tabs>
              <w:rPr>
                <w:rFonts w:eastAsia="Calibri" w:cs="Arial"/>
                <w:b/>
                <w:bCs/>
                <w:noProof/>
                <w:sz w:val="32"/>
                <w:szCs w:val="32"/>
                <w:lang w:val="fr-CA" w:eastAsia="en-US"/>
              </w:rPr>
            </w:pPr>
            <w:r w:rsidRPr="009E47DC">
              <w:rPr>
                <w:rFonts w:eastAsia="Calibri" w:cs="Arial"/>
                <w:noProof/>
                <w:sz w:val="40"/>
                <w:szCs w:val="40"/>
                <w:lang w:val="fr-CA" w:eastAsia="en-US"/>
              </w:rPr>
              <w:tab/>
            </w:r>
            <w:r w:rsidRPr="009E47DC">
              <w:rPr>
                <w:rFonts w:eastAsia="Calibri" w:cs="Arial"/>
                <w:noProof/>
                <w:sz w:val="40"/>
                <w:szCs w:val="40"/>
                <w:lang w:val="fr-CA" w:eastAsia="en-US"/>
              </w:rPr>
              <w:tab/>
            </w:r>
            <w:r w:rsidRPr="009E47DC">
              <w:rPr>
                <w:rFonts w:eastAsia="Calibri" w:cs="Arial"/>
                <w:b/>
                <w:bCs/>
                <w:noProof/>
                <w:sz w:val="32"/>
                <w:szCs w:val="32"/>
                <w:lang w:val="fr-CA" w:eastAsia="en-US"/>
              </w:rPr>
              <w:t>Mathématique</w:t>
            </w:r>
          </w:p>
        </w:tc>
      </w:tr>
      <w:tr w:rsidR="009E47DC" w:rsidRPr="009E47DC" w14:paraId="4D037B39" w14:textId="77777777" w:rsidTr="00906ED1">
        <w:trPr>
          <w:trHeight w:val="2822"/>
        </w:trPr>
        <w:tc>
          <w:tcPr>
            <w:tcW w:w="5240" w:type="dxa"/>
            <w:tcBorders>
              <w:right w:val="single" w:sz="12" w:space="0" w:color="auto"/>
            </w:tcBorders>
          </w:tcPr>
          <w:p w14:paraId="64691E2F"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4e</w:t>
            </w:r>
          </w:p>
          <w:p w14:paraId="2FB7D3E8"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 xml:space="preserve"> </w:t>
            </w:r>
            <w:hyperlink r:id="rId11" w:history="1">
              <w:r w:rsidRPr="009E47DC">
                <w:rPr>
                  <w:rFonts w:eastAsia="Calibri" w:cs="Arial"/>
                  <w:b/>
                  <w:bCs/>
                  <w:noProof/>
                  <w:color w:val="0000FF"/>
                  <w:sz w:val="24"/>
                  <w:u w:val="single"/>
                  <w:shd w:val="clear" w:color="auto" w:fill="FFFFFF"/>
                  <w:lang w:val="fr-CA" w:eastAsia="en-US"/>
                </w:rPr>
                <w:t>https://www.ecoleouverte.ca/</w:t>
              </w:r>
            </w:hyperlink>
          </w:p>
          <w:p w14:paraId="3A493529" w14:textId="77777777" w:rsidR="009E47DC" w:rsidRPr="009E47DC" w:rsidRDefault="009E47DC" w:rsidP="009E47DC">
            <w:pPr>
              <w:rPr>
                <w:rFonts w:eastAsia="Calibri" w:cs="Arial"/>
                <w:noProof/>
                <w:sz w:val="20"/>
                <w:szCs w:val="20"/>
                <w:lang w:val="fr-CA" w:eastAsia="en-US"/>
              </w:rPr>
            </w:pPr>
            <w:r w:rsidRPr="009E47DC">
              <w:rPr>
                <w:rFonts w:eastAsia="Calibri" w:cs="Arial"/>
                <w:b/>
                <w:bCs/>
                <w:noProof/>
                <w:color w:val="000000"/>
                <w:sz w:val="28"/>
                <w:szCs w:val="28"/>
                <w:shd w:val="clear" w:color="auto" w:fill="FFFFFF"/>
                <w:lang w:val="fr-CA"/>
              </w:rPr>
              <w:drawing>
                <wp:inline distT="0" distB="0" distL="0" distR="0" wp14:anchorId="6C377C47" wp14:editId="27A790DD">
                  <wp:extent cx="875048" cy="485775"/>
                  <wp:effectExtent l="0" t="0" r="1270" b="0"/>
                  <wp:docPr id="13" name="Image 13" descr="Chenelière 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nelière É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134" cy="491929"/>
                          </a:xfrm>
                          <a:prstGeom prst="rect">
                            <a:avLst/>
                          </a:prstGeom>
                          <a:noFill/>
                          <a:ln>
                            <a:noFill/>
                          </a:ln>
                        </pic:spPr>
                      </pic:pic>
                    </a:graphicData>
                  </a:graphic>
                </wp:inline>
              </w:drawing>
            </w:r>
            <w:r w:rsidRPr="009E47DC">
              <w:rPr>
                <w:rFonts w:ascii="Calibri" w:eastAsia="Calibri" w:hAnsi="Calibri"/>
                <w:noProof/>
                <w:lang w:val="fr-CA"/>
              </w:rPr>
              <w:drawing>
                <wp:inline distT="0" distB="0" distL="0" distR="0" wp14:anchorId="626D4114" wp14:editId="14669175">
                  <wp:extent cx="400050" cy="5200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548" cy="524613"/>
                          </a:xfrm>
                          <a:prstGeom prst="rect">
                            <a:avLst/>
                          </a:prstGeom>
                          <a:noFill/>
                          <a:ln>
                            <a:noFill/>
                          </a:ln>
                        </pic:spPr>
                      </pic:pic>
                    </a:graphicData>
                  </a:graphic>
                </wp:inline>
              </w:drawing>
            </w:r>
            <w:r w:rsidRPr="009E47DC">
              <w:rPr>
                <w:rFonts w:eastAsia="Calibri" w:cs="Arial"/>
                <w:noProof/>
                <w:sz w:val="20"/>
                <w:szCs w:val="20"/>
                <w:lang w:val="fr-CA" w:eastAsia="en-US"/>
              </w:rPr>
              <w:t>Choisir cahier B</w:t>
            </w:r>
          </w:p>
          <w:p w14:paraId="2589437B"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Faire pages 6 à 8</w:t>
            </w:r>
          </w:p>
          <w:p w14:paraId="1DEE9A81" w14:textId="77777777" w:rsidR="009E47DC" w:rsidRPr="009E47DC" w:rsidRDefault="009E47DC" w:rsidP="009E47DC">
            <w:pPr>
              <w:rPr>
                <w:rFonts w:eastAsia="Calibri" w:cs="Arial"/>
                <w:b/>
                <w:bCs/>
                <w:noProof/>
                <w:sz w:val="24"/>
                <w:lang w:val="fr-CA" w:eastAsia="en-US"/>
              </w:rPr>
            </w:pPr>
          </w:p>
          <w:p w14:paraId="65AA1204"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5</w:t>
            </w:r>
            <w:r w:rsidRPr="009E47DC">
              <w:rPr>
                <w:rFonts w:eastAsia="Calibri" w:cs="Arial"/>
                <w:b/>
                <w:bCs/>
                <w:noProof/>
                <w:sz w:val="24"/>
                <w:vertAlign w:val="superscript"/>
                <w:lang w:val="fr-CA" w:eastAsia="en-US"/>
              </w:rPr>
              <w:t>e</w:t>
            </w:r>
            <w:r w:rsidRPr="009E47DC">
              <w:rPr>
                <w:rFonts w:eastAsia="Calibri" w:cs="Arial"/>
                <w:b/>
                <w:bCs/>
                <w:noProof/>
                <w:sz w:val="24"/>
                <w:lang w:val="fr-CA" w:eastAsia="en-US"/>
              </w:rPr>
              <w:t xml:space="preserve"> et 6</w:t>
            </w:r>
            <w:r w:rsidRPr="009E47DC">
              <w:rPr>
                <w:rFonts w:eastAsia="Calibri" w:cs="Arial"/>
                <w:b/>
                <w:bCs/>
                <w:noProof/>
                <w:sz w:val="24"/>
                <w:vertAlign w:val="superscript"/>
                <w:lang w:val="fr-CA" w:eastAsia="en-US"/>
              </w:rPr>
              <w:t>e</w:t>
            </w:r>
            <w:r w:rsidRPr="009E47DC">
              <w:rPr>
                <w:rFonts w:eastAsia="Calibri" w:cs="Arial"/>
                <w:b/>
                <w:bCs/>
                <w:noProof/>
                <w:sz w:val="24"/>
                <w:lang w:val="fr-CA" w:eastAsia="en-US"/>
              </w:rPr>
              <w:t xml:space="preserve"> </w:t>
            </w:r>
          </w:p>
          <w:p w14:paraId="48820469"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Exercices de vocabulaire</w:t>
            </w:r>
          </w:p>
          <w:p w14:paraId="3EF00BA2" w14:textId="77777777" w:rsidR="009E47DC" w:rsidRPr="009E47DC" w:rsidRDefault="008C3C09" w:rsidP="009E47DC">
            <w:pPr>
              <w:rPr>
                <w:rFonts w:eastAsia="Calibri" w:cs="Arial"/>
                <w:b/>
                <w:bCs/>
                <w:noProof/>
                <w:sz w:val="24"/>
                <w:lang w:val="fr-CA" w:eastAsia="en-US"/>
              </w:rPr>
            </w:pPr>
            <w:hyperlink r:id="rId14" w:history="1">
              <w:r w:rsidR="009E47DC" w:rsidRPr="009E47DC">
                <w:rPr>
                  <w:rFonts w:ascii="Calibri" w:eastAsia="Calibri" w:hAnsi="Calibri"/>
                  <w:noProof/>
                  <w:color w:val="0000FF"/>
                  <w:u w:val="single"/>
                  <w:lang w:val="fr-CA" w:eastAsia="en-US"/>
                </w:rPr>
                <w:t>http://www.alloprof.qc.ca/bv/pages/ef1290.aspx</w:t>
              </w:r>
            </w:hyperlink>
          </w:p>
          <w:p w14:paraId="19FB1760" w14:textId="77777777" w:rsidR="009E47DC" w:rsidRPr="009E47DC" w:rsidRDefault="009E47DC" w:rsidP="009E47DC">
            <w:pPr>
              <w:rPr>
                <w:rFonts w:eastAsia="Calibri" w:cs="Arial"/>
                <w:b/>
                <w:bCs/>
                <w:noProof/>
                <w:sz w:val="24"/>
                <w:lang w:val="fr-CA" w:eastAsia="en-US"/>
              </w:rPr>
            </w:pPr>
          </w:p>
          <w:p w14:paraId="50BC8954" w14:textId="77777777" w:rsidR="009E47DC" w:rsidRPr="009E47DC" w:rsidRDefault="009E47DC" w:rsidP="009E47DC">
            <w:pPr>
              <w:rPr>
                <w:rFonts w:eastAsia="Calibri" w:cs="Arial"/>
                <w:b/>
                <w:bCs/>
                <w:noProof/>
                <w:sz w:val="24"/>
                <w:lang w:val="fr-CA" w:eastAsia="en-US"/>
              </w:rPr>
            </w:pPr>
          </w:p>
          <w:p w14:paraId="6BED31FB"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4</w:t>
            </w:r>
            <w:r w:rsidRPr="009E47DC">
              <w:rPr>
                <w:rFonts w:eastAsia="Calibri" w:cs="Arial"/>
                <w:b/>
                <w:bCs/>
                <w:noProof/>
                <w:sz w:val="24"/>
                <w:vertAlign w:val="superscript"/>
                <w:lang w:val="fr-CA" w:eastAsia="en-US"/>
              </w:rPr>
              <w:t>e</w:t>
            </w:r>
            <w:r w:rsidRPr="009E47DC">
              <w:rPr>
                <w:rFonts w:eastAsia="Calibri" w:cs="Arial"/>
                <w:b/>
                <w:bCs/>
                <w:noProof/>
                <w:sz w:val="24"/>
                <w:lang w:val="fr-CA" w:eastAsia="en-US"/>
              </w:rPr>
              <w:t>, 5</w:t>
            </w:r>
            <w:r w:rsidRPr="009E47DC">
              <w:rPr>
                <w:rFonts w:eastAsia="Calibri" w:cs="Arial"/>
                <w:b/>
                <w:bCs/>
                <w:noProof/>
                <w:sz w:val="24"/>
                <w:vertAlign w:val="superscript"/>
                <w:lang w:val="fr-CA" w:eastAsia="en-US"/>
              </w:rPr>
              <w:t>e</w:t>
            </w:r>
            <w:r w:rsidRPr="009E47DC">
              <w:rPr>
                <w:rFonts w:eastAsia="Calibri" w:cs="Arial"/>
                <w:b/>
                <w:bCs/>
                <w:noProof/>
                <w:sz w:val="24"/>
                <w:lang w:val="fr-CA" w:eastAsia="en-US"/>
              </w:rPr>
              <w:t xml:space="preserve"> et 6</w:t>
            </w:r>
            <w:r w:rsidRPr="009E47DC">
              <w:rPr>
                <w:rFonts w:eastAsia="Calibri" w:cs="Arial"/>
                <w:b/>
                <w:bCs/>
                <w:noProof/>
                <w:sz w:val="24"/>
                <w:vertAlign w:val="superscript"/>
                <w:lang w:val="fr-CA" w:eastAsia="en-US"/>
              </w:rPr>
              <w:t>e</w:t>
            </w:r>
          </w:p>
          <w:p w14:paraId="05A35B8E" w14:textId="77777777" w:rsidR="009E47DC" w:rsidRPr="009E47DC" w:rsidRDefault="009E47DC" w:rsidP="009E47DC">
            <w:pPr>
              <w:rPr>
                <w:rFonts w:eastAsia="Calibri" w:cs="Arial"/>
                <w:b/>
                <w:bCs/>
                <w:noProof/>
                <w:sz w:val="24"/>
                <w:shd w:val="clear" w:color="auto" w:fill="FFFFFF"/>
                <w:lang w:val="fr-CA" w:eastAsia="en-US"/>
              </w:rPr>
            </w:pPr>
            <w:r w:rsidRPr="009E47DC">
              <w:rPr>
                <w:rFonts w:eastAsia="Calibri" w:cs="Arial"/>
                <w:b/>
                <w:bCs/>
                <w:noProof/>
                <w:color w:val="000000"/>
                <w:sz w:val="24"/>
                <w:shd w:val="clear" w:color="auto" w:fill="FFFFFF"/>
                <w:lang w:val="fr-CA" w:eastAsia="en-US"/>
              </w:rPr>
              <w:t xml:space="preserve">Dans la trousse du ministère : 912 </w:t>
            </w:r>
            <w:hyperlink r:id="rId15" w:history="1">
              <w:r w:rsidRPr="009E47DC">
                <w:rPr>
                  <w:rFonts w:eastAsia="Calibri" w:cs="Arial"/>
                  <w:b/>
                  <w:bCs/>
                  <w:noProof/>
                  <w:color w:val="0000FF"/>
                  <w:sz w:val="24"/>
                  <w:u w:val="single"/>
                  <w:shd w:val="clear" w:color="auto" w:fill="FFFFFF"/>
                  <w:lang w:val="fr-CA" w:eastAsia="en-US"/>
                </w:rPr>
                <w:t>http://lerucher.csp.qc.ca/</w:t>
              </w:r>
            </w:hyperlink>
          </w:p>
          <w:p w14:paraId="66FC0351" w14:textId="77777777" w:rsidR="009E47DC" w:rsidRPr="009E47DC" w:rsidRDefault="009E47DC" w:rsidP="009E47DC">
            <w:pPr>
              <w:rPr>
                <w:rFonts w:eastAsia="Calibri" w:cs="Arial"/>
                <w:noProof/>
                <w:sz w:val="24"/>
                <w:lang w:val="fr-CA" w:eastAsia="en-US"/>
              </w:rPr>
            </w:pPr>
          </w:p>
          <w:p w14:paraId="6D18251F" w14:textId="77777777" w:rsidR="009E47DC" w:rsidRPr="009E47DC" w:rsidRDefault="009E47DC" w:rsidP="009E47DC">
            <w:pPr>
              <w:rPr>
                <w:rFonts w:eastAsia="Calibri" w:cs="Arial"/>
                <w:b/>
                <w:bCs/>
                <w:noProof/>
                <w:sz w:val="24"/>
                <w:shd w:val="clear" w:color="auto" w:fill="FFFFFF"/>
                <w:lang w:val="fr-CA" w:eastAsia="en-US"/>
              </w:rPr>
            </w:pPr>
            <w:r w:rsidRPr="009E47DC">
              <w:rPr>
                <w:rFonts w:eastAsia="Calibri" w:cs="Arial"/>
                <w:b/>
                <w:bCs/>
                <w:noProof/>
                <w:sz w:val="24"/>
                <w:shd w:val="clear" w:color="auto" w:fill="FFFFFF"/>
                <w:lang w:val="fr-CA" w:eastAsia="en-US"/>
              </w:rPr>
              <w:t>Activité :  vidéo et lecture :  Les requins</w:t>
            </w:r>
          </w:p>
          <w:p w14:paraId="52550947" w14:textId="77777777" w:rsidR="009E47DC" w:rsidRPr="009E47DC" w:rsidRDefault="009E47DC" w:rsidP="009E47DC">
            <w:pPr>
              <w:rPr>
                <w:rFonts w:eastAsia="Calibri" w:cs="Arial"/>
                <w:noProof/>
                <w:color w:val="000000"/>
                <w:sz w:val="24"/>
                <w:shd w:val="clear" w:color="auto" w:fill="FFFFFF"/>
                <w:lang w:val="fr-CA" w:eastAsia="en-US"/>
              </w:rPr>
            </w:pPr>
          </w:p>
          <w:p w14:paraId="2351BBBE" w14:textId="77777777" w:rsidR="009E47DC" w:rsidRPr="009E47DC" w:rsidRDefault="009E47DC" w:rsidP="009E47DC">
            <w:pPr>
              <w:rPr>
                <w:rFonts w:eastAsia="Calibri" w:cs="Arial"/>
                <w:noProof/>
                <w:sz w:val="28"/>
                <w:szCs w:val="28"/>
                <w:lang w:val="fr-CA" w:eastAsia="en-US"/>
              </w:rPr>
            </w:pPr>
          </w:p>
          <w:p w14:paraId="119C1E6D" w14:textId="77777777" w:rsidR="009E47DC" w:rsidRPr="009E47DC" w:rsidRDefault="009E47DC" w:rsidP="009E47DC">
            <w:pPr>
              <w:rPr>
                <w:rFonts w:eastAsia="Calibri" w:cs="Arial"/>
                <w:noProof/>
                <w:sz w:val="28"/>
                <w:szCs w:val="28"/>
                <w:lang w:val="fr-CA" w:eastAsia="en-US"/>
              </w:rPr>
            </w:pPr>
          </w:p>
        </w:tc>
        <w:tc>
          <w:tcPr>
            <w:tcW w:w="5216" w:type="dxa"/>
            <w:tcBorders>
              <w:left w:val="single" w:sz="12" w:space="0" w:color="auto"/>
            </w:tcBorders>
          </w:tcPr>
          <w:p w14:paraId="2D47EA21"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4</w:t>
            </w:r>
            <w:r w:rsidRPr="009E47DC">
              <w:rPr>
                <w:rFonts w:eastAsia="Calibri" w:cs="Arial"/>
                <w:b/>
                <w:bCs/>
                <w:noProof/>
                <w:color w:val="000000"/>
                <w:sz w:val="24"/>
                <w:shd w:val="clear" w:color="auto" w:fill="FFFFFF"/>
                <w:vertAlign w:val="superscript"/>
                <w:lang w:val="fr-CA" w:eastAsia="en-US"/>
              </w:rPr>
              <w:t>e</w:t>
            </w:r>
          </w:p>
          <w:p w14:paraId="3AEDC61C" w14:textId="77777777" w:rsidR="009E47DC" w:rsidRPr="009E47DC" w:rsidRDefault="008C3C09" w:rsidP="009E47DC">
            <w:pPr>
              <w:rPr>
                <w:rFonts w:eastAsia="Calibri" w:cs="Arial"/>
                <w:b/>
                <w:bCs/>
                <w:noProof/>
                <w:sz w:val="24"/>
                <w:shd w:val="clear" w:color="auto" w:fill="FFFFFF"/>
                <w:lang w:val="fr-CA" w:eastAsia="en-US"/>
              </w:rPr>
            </w:pPr>
            <w:hyperlink r:id="rId16" w:history="1">
              <w:r w:rsidR="009E47DC" w:rsidRPr="009E47DC">
                <w:rPr>
                  <w:rFonts w:eastAsia="Calibri" w:cs="Arial"/>
                  <w:b/>
                  <w:bCs/>
                  <w:noProof/>
                  <w:color w:val="0000FF"/>
                  <w:sz w:val="24"/>
                  <w:u w:val="single"/>
                  <w:shd w:val="clear" w:color="auto" w:fill="FFFFFF"/>
                  <w:lang w:val="fr-CA" w:eastAsia="en-US"/>
                </w:rPr>
                <w:t>https://www.ecoleouverte.ca/</w:t>
              </w:r>
            </w:hyperlink>
          </w:p>
          <w:p w14:paraId="4ED5FD02"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8"/>
                <w:szCs w:val="28"/>
                <w:shd w:val="clear" w:color="auto" w:fill="FFFFFF"/>
                <w:lang w:val="fr-CA" w:eastAsia="en-US"/>
              </w:rPr>
              <w:t xml:space="preserve"> </w:t>
            </w:r>
            <w:r w:rsidRPr="009E47DC">
              <w:rPr>
                <w:rFonts w:ascii="Calibri" w:eastAsia="Calibri" w:hAnsi="Calibri"/>
                <w:noProof/>
                <w:color w:val="000000"/>
                <w:sz w:val="28"/>
                <w:szCs w:val="28"/>
                <w:lang w:val="fr-CA" w:eastAsia="en-US"/>
              </w:rPr>
              <w:t xml:space="preserve"> </w:t>
            </w:r>
            <w:r w:rsidRPr="009E47DC">
              <w:rPr>
                <w:rFonts w:eastAsia="Calibri" w:cs="Arial"/>
                <w:b/>
                <w:bCs/>
                <w:noProof/>
                <w:color w:val="000000"/>
                <w:sz w:val="28"/>
                <w:szCs w:val="28"/>
                <w:shd w:val="clear" w:color="auto" w:fill="FFFFFF"/>
                <w:lang w:val="fr-CA"/>
              </w:rPr>
              <w:drawing>
                <wp:inline distT="0" distB="0" distL="0" distR="0" wp14:anchorId="3DE6EC47" wp14:editId="5F03312A">
                  <wp:extent cx="676275" cy="485765"/>
                  <wp:effectExtent l="0" t="0" r="0" b="0"/>
                  <wp:docPr id="2" name="Image 2" descr="Chenelière 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nelière É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313" cy="500876"/>
                          </a:xfrm>
                          <a:prstGeom prst="rect">
                            <a:avLst/>
                          </a:prstGeom>
                          <a:noFill/>
                          <a:ln>
                            <a:noFill/>
                          </a:ln>
                        </pic:spPr>
                      </pic:pic>
                    </a:graphicData>
                  </a:graphic>
                </wp:inline>
              </w:drawing>
            </w:r>
            <w:r w:rsidRPr="009E47DC">
              <w:rPr>
                <w:rFonts w:ascii="Calibri" w:eastAsia="Calibri" w:hAnsi="Calibri"/>
                <w:noProof/>
                <w:color w:val="000000"/>
                <w:sz w:val="28"/>
                <w:szCs w:val="28"/>
                <w:lang w:val="fr-CA" w:eastAsia="en-US"/>
              </w:rPr>
              <w:t xml:space="preserve"> </w:t>
            </w:r>
            <w:r w:rsidRPr="009E47DC">
              <w:rPr>
                <w:rFonts w:ascii="Calibri" w:eastAsia="Calibri" w:hAnsi="Calibri"/>
                <w:noProof/>
                <w:lang w:val="fr-CA"/>
              </w:rPr>
              <w:drawing>
                <wp:inline distT="0" distB="0" distL="0" distR="0" wp14:anchorId="1881FC24" wp14:editId="4DB2A96C">
                  <wp:extent cx="423495" cy="55054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42940" cy="575823"/>
                          </a:xfrm>
                          <a:prstGeom prst="rect">
                            <a:avLst/>
                          </a:prstGeom>
                          <a:noFill/>
                          <a:ln>
                            <a:noFill/>
                          </a:ln>
                        </pic:spPr>
                      </pic:pic>
                    </a:graphicData>
                  </a:graphic>
                </wp:inline>
              </w:drawing>
            </w:r>
            <w:r w:rsidRPr="009E47DC">
              <w:rPr>
                <w:rFonts w:ascii="Calibri" w:eastAsia="Calibri" w:hAnsi="Calibri"/>
                <w:noProof/>
                <w:color w:val="000000"/>
                <w:sz w:val="28"/>
                <w:szCs w:val="28"/>
                <w:lang w:val="fr-CA" w:eastAsia="en-US"/>
              </w:rPr>
              <w:t xml:space="preserve"> </w:t>
            </w:r>
            <w:r w:rsidRPr="009E47DC">
              <w:rPr>
                <w:rFonts w:ascii="Calibri" w:eastAsia="Calibri" w:hAnsi="Calibri"/>
                <w:noProof/>
                <w:lang w:val="fr-CA" w:eastAsia="en-US"/>
              </w:rPr>
              <w:t>Choisir cahier B</w:t>
            </w:r>
          </w:p>
          <w:p w14:paraId="02581198"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 xml:space="preserve">Faire 21 et 22. </w:t>
            </w:r>
          </w:p>
          <w:p w14:paraId="07A79BDC"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Activité avec autocorrection 4-06</w:t>
            </w:r>
          </w:p>
          <w:p w14:paraId="4412FDC6" w14:textId="77777777" w:rsidR="009E47DC" w:rsidRPr="009E47DC" w:rsidRDefault="009E47DC" w:rsidP="009E47DC">
            <w:pPr>
              <w:rPr>
                <w:rFonts w:eastAsia="Calibri" w:cs="Arial"/>
                <w:b/>
                <w:bCs/>
                <w:noProof/>
                <w:color w:val="000000"/>
                <w:sz w:val="28"/>
                <w:szCs w:val="28"/>
                <w:shd w:val="clear" w:color="auto" w:fill="FFFFFF"/>
                <w:lang w:val="fr-CA" w:eastAsia="en-US"/>
              </w:rPr>
            </w:pPr>
          </w:p>
          <w:p w14:paraId="279E5DE7"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5</w:t>
            </w:r>
            <w:r w:rsidRPr="009E47DC">
              <w:rPr>
                <w:rFonts w:eastAsia="Calibri" w:cs="Arial"/>
                <w:b/>
                <w:bCs/>
                <w:noProof/>
                <w:color w:val="000000"/>
                <w:sz w:val="24"/>
                <w:shd w:val="clear" w:color="auto" w:fill="FFFFFF"/>
                <w:vertAlign w:val="superscript"/>
                <w:lang w:val="fr-CA" w:eastAsia="en-US"/>
              </w:rPr>
              <w:t>e</w:t>
            </w:r>
            <w:r w:rsidRPr="009E47DC">
              <w:rPr>
                <w:rFonts w:eastAsia="Calibri" w:cs="Arial"/>
                <w:b/>
                <w:bCs/>
                <w:noProof/>
                <w:color w:val="000000"/>
                <w:sz w:val="24"/>
                <w:shd w:val="clear" w:color="auto" w:fill="FFFFFF"/>
                <w:lang w:val="fr-CA" w:eastAsia="en-US"/>
              </w:rPr>
              <w:t xml:space="preserve"> et 6</w:t>
            </w:r>
            <w:r w:rsidRPr="009E47DC">
              <w:rPr>
                <w:rFonts w:eastAsia="Calibri" w:cs="Arial"/>
                <w:b/>
                <w:bCs/>
                <w:noProof/>
                <w:color w:val="000000"/>
                <w:sz w:val="24"/>
                <w:shd w:val="clear" w:color="auto" w:fill="FFFFFF"/>
                <w:vertAlign w:val="superscript"/>
                <w:lang w:val="fr-CA" w:eastAsia="en-US"/>
              </w:rPr>
              <w:t>e</w:t>
            </w:r>
          </w:p>
          <w:p w14:paraId="01852E54" w14:textId="77777777" w:rsidR="009E47DC" w:rsidRPr="009E47DC" w:rsidRDefault="009E47DC" w:rsidP="008C3C09">
            <w:pPr>
              <w:numPr>
                <w:ilvl w:val="0"/>
                <w:numId w:val="10"/>
              </w:numPr>
              <w:contextualSpacing/>
              <w:rPr>
                <w:rFonts w:eastAsia="Calibri" w:cs="Arial"/>
                <w:b/>
                <w:bCs/>
                <w:noProof/>
                <w:color w:val="000000"/>
                <w:sz w:val="24"/>
                <w:shd w:val="clear" w:color="auto" w:fill="FFFFFF"/>
                <w:lang w:val="fr-CA" w:eastAsia="en-US"/>
              </w:rPr>
            </w:pPr>
            <w:r w:rsidRPr="009E47DC">
              <w:rPr>
                <w:rFonts w:eastAsia="Calibri" w:cs="Arial"/>
                <w:noProof/>
                <w:color w:val="000000"/>
                <w:sz w:val="24"/>
                <w:shd w:val="clear" w:color="auto" w:fill="FFFFFF"/>
                <w:lang w:val="fr-CA" w:eastAsia="en-US"/>
              </w:rPr>
              <w:t>Rends-toi à l’adresse</w:t>
            </w:r>
            <w:r w:rsidRPr="009E47DC">
              <w:rPr>
                <w:rFonts w:eastAsia="Calibri" w:cs="Arial"/>
                <w:b/>
                <w:bCs/>
                <w:noProof/>
                <w:color w:val="000000"/>
                <w:sz w:val="24"/>
                <w:shd w:val="clear" w:color="auto" w:fill="FFFFFF"/>
                <w:lang w:val="fr-CA" w:eastAsia="en-US"/>
              </w:rPr>
              <w:t xml:space="preserve"> </w:t>
            </w:r>
            <w:hyperlink r:id="rId18" w:history="1">
              <w:r w:rsidRPr="009E47DC">
                <w:rPr>
                  <w:rFonts w:ascii="Calibri" w:eastAsia="Calibri" w:hAnsi="Calibri"/>
                  <w:noProof/>
                  <w:color w:val="4472C4"/>
                  <w:u w:val="single"/>
                  <w:lang w:val="fr-CA" w:eastAsia="en-US"/>
                </w:rPr>
                <w:t>https://laclasse.grandducenligne.com</w:t>
              </w:r>
            </w:hyperlink>
          </w:p>
          <w:p w14:paraId="6D4F03F6"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 xml:space="preserve">      2. </w:t>
            </w:r>
            <w:r w:rsidRPr="009E47DC">
              <w:rPr>
                <w:rFonts w:eastAsia="Calibri" w:cs="Arial"/>
                <w:noProof/>
                <w:color w:val="000000"/>
                <w:sz w:val="24"/>
                <w:shd w:val="clear" w:color="auto" w:fill="FFFFFF"/>
                <w:lang w:val="fr-CA" w:eastAsia="en-US"/>
              </w:rPr>
              <w:t>Clique sur « Utiliser un code ».</w:t>
            </w:r>
          </w:p>
          <w:p w14:paraId="0B57DE19" w14:textId="77777777" w:rsidR="009E47DC" w:rsidRPr="009E47DC" w:rsidRDefault="009E47DC" w:rsidP="009E47DC">
            <w:pPr>
              <w:rPr>
                <w:rFonts w:eastAsia="Calibri" w:cs="Arial"/>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 xml:space="preserve">       3. </w:t>
            </w:r>
            <w:r w:rsidRPr="009E47DC">
              <w:rPr>
                <w:rFonts w:eastAsia="Calibri" w:cs="Arial"/>
                <w:noProof/>
                <w:color w:val="000000"/>
                <w:sz w:val="24"/>
                <w:shd w:val="clear" w:color="auto" w:fill="FFFFFF"/>
                <w:lang w:val="fr-CA" w:eastAsia="en-US"/>
              </w:rPr>
              <w:t>Entre le</w:t>
            </w:r>
            <w:r w:rsidRPr="009E47DC">
              <w:rPr>
                <w:rFonts w:eastAsia="Calibri" w:cs="Arial"/>
                <w:b/>
                <w:bCs/>
                <w:noProof/>
                <w:color w:val="000000"/>
                <w:sz w:val="24"/>
                <w:shd w:val="clear" w:color="auto" w:fill="FFFFFF"/>
                <w:lang w:val="fr-CA" w:eastAsia="en-US"/>
              </w:rPr>
              <w:t xml:space="preserve"> tjeu </w:t>
            </w:r>
            <w:r w:rsidRPr="009E47DC">
              <w:rPr>
                <w:rFonts w:eastAsia="Calibri" w:cs="Arial"/>
                <w:noProof/>
                <w:color w:val="000000"/>
                <w:sz w:val="24"/>
                <w:shd w:val="clear" w:color="auto" w:fill="FFFFFF"/>
                <w:lang w:val="fr-CA" w:eastAsia="en-US"/>
              </w:rPr>
              <w:t xml:space="preserve">pour accéder à une </w:t>
            </w:r>
          </w:p>
          <w:p w14:paraId="44F0091F" w14:textId="77777777" w:rsidR="009E47DC" w:rsidRPr="009E47DC" w:rsidRDefault="009E47DC" w:rsidP="009E47DC">
            <w:pPr>
              <w:rPr>
                <w:rFonts w:eastAsia="Calibri" w:cs="Arial"/>
                <w:noProof/>
                <w:color w:val="000000"/>
                <w:sz w:val="24"/>
                <w:shd w:val="clear" w:color="auto" w:fill="FFFFFF"/>
                <w:lang w:val="fr-CA" w:eastAsia="en-US"/>
              </w:rPr>
            </w:pPr>
            <w:r w:rsidRPr="009E47DC">
              <w:rPr>
                <w:rFonts w:eastAsia="Calibri" w:cs="Arial"/>
                <w:noProof/>
                <w:color w:val="000000"/>
                <w:sz w:val="24"/>
                <w:shd w:val="clear" w:color="auto" w:fill="FFFFFF"/>
                <w:lang w:val="fr-CA" w:eastAsia="en-US"/>
              </w:rPr>
              <w:t xml:space="preserve">           série d’exercices autocorrigés.</w:t>
            </w:r>
          </w:p>
          <w:p w14:paraId="479AD243" w14:textId="77777777" w:rsidR="009E47DC" w:rsidRPr="009E47DC" w:rsidRDefault="009E47DC" w:rsidP="009E47DC">
            <w:pPr>
              <w:rPr>
                <w:rFonts w:eastAsia="Calibri" w:cs="Arial"/>
                <w:noProof/>
                <w:color w:val="000000"/>
                <w:sz w:val="24"/>
                <w:shd w:val="clear" w:color="auto" w:fill="FFFFFF"/>
                <w:lang w:val="fr-CA" w:eastAsia="en-US"/>
              </w:rPr>
            </w:pPr>
            <w:r w:rsidRPr="009E47DC">
              <w:rPr>
                <w:rFonts w:eastAsia="Calibri" w:cs="Arial"/>
                <w:noProof/>
                <w:color w:val="000000"/>
                <w:sz w:val="24"/>
                <w:shd w:val="clear" w:color="auto" w:fill="FFFFFF"/>
                <w:lang w:val="fr-CA" w:eastAsia="en-US"/>
              </w:rPr>
              <w:t xml:space="preserve">        4. Fais les exercices et inscris ta </w:t>
            </w:r>
          </w:p>
          <w:p w14:paraId="198132AD" w14:textId="77777777" w:rsidR="009E47DC" w:rsidRPr="009E47DC" w:rsidRDefault="009E47DC" w:rsidP="009E47DC">
            <w:pPr>
              <w:rPr>
                <w:rFonts w:eastAsia="Calibri" w:cs="Arial"/>
                <w:noProof/>
                <w:color w:val="000000"/>
                <w:sz w:val="24"/>
                <w:shd w:val="clear" w:color="auto" w:fill="FFFFFF"/>
                <w:lang w:val="fr-CA" w:eastAsia="en-US"/>
              </w:rPr>
            </w:pPr>
            <w:r w:rsidRPr="009E47DC">
              <w:rPr>
                <w:rFonts w:eastAsia="Calibri" w:cs="Arial"/>
                <w:noProof/>
                <w:color w:val="000000"/>
                <w:sz w:val="24"/>
                <w:shd w:val="clear" w:color="auto" w:fill="FFFFFF"/>
                <w:lang w:val="fr-CA" w:eastAsia="en-US"/>
              </w:rPr>
              <w:t xml:space="preserve">            note dans l’espace prévu à cet</w:t>
            </w:r>
          </w:p>
          <w:p w14:paraId="0C81E4A0" w14:textId="77777777" w:rsidR="009E47DC" w:rsidRPr="009E47DC" w:rsidRDefault="009E47DC" w:rsidP="009E47DC">
            <w:pPr>
              <w:rPr>
                <w:rFonts w:eastAsia="Calibri" w:cs="Arial"/>
                <w:noProof/>
                <w:color w:val="000000"/>
                <w:sz w:val="24"/>
                <w:shd w:val="clear" w:color="auto" w:fill="FFFFFF"/>
                <w:lang w:val="fr-CA" w:eastAsia="en-US"/>
              </w:rPr>
            </w:pPr>
            <w:r w:rsidRPr="009E47DC">
              <w:rPr>
                <w:rFonts w:eastAsia="Calibri" w:cs="Arial"/>
                <w:noProof/>
                <w:color w:val="000000"/>
                <w:sz w:val="24"/>
                <w:shd w:val="clear" w:color="auto" w:fill="FFFFFF"/>
                <w:lang w:val="fr-CA" w:eastAsia="en-US"/>
              </w:rPr>
              <w:t xml:space="preserve">            effet.</w:t>
            </w:r>
          </w:p>
          <w:p w14:paraId="6E2C966E" w14:textId="77777777" w:rsidR="009E47DC" w:rsidRPr="009E47DC" w:rsidRDefault="009E47DC" w:rsidP="009E47DC">
            <w:pPr>
              <w:rPr>
                <w:rFonts w:eastAsia="Calibri" w:cs="Arial"/>
                <w:b/>
                <w:bCs/>
                <w:noProof/>
                <w:color w:val="000000"/>
                <w:sz w:val="24"/>
                <w:shd w:val="clear" w:color="auto" w:fill="FFFFFF"/>
                <w:lang w:val="fr-CA" w:eastAsia="en-US"/>
              </w:rPr>
            </w:pPr>
          </w:p>
          <w:p w14:paraId="3F93DEAA" w14:textId="77777777" w:rsidR="009E47DC" w:rsidRPr="009E47DC" w:rsidRDefault="009E47DC" w:rsidP="009E47DC">
            <w:pPr>
              <w:rPr>
                <w:rFonts w:eastAsia="Calibri" w:cs="Arial"/>
                <w:b/>
                <w:bCs/>
                <w:noProof/>
                <w:sz w:val="24"/>
                <w:shd w:val="clear" w:color="auto" w:fill="FFFFFF"/>
                <w:lang w:val="fr-CA" w:eastAsia="en-US"/>
              </w:rPr>
            </w:pPr>
            <w:r w:rsidRPr="009E47DC">
              <w:rPr>
                <w:rFonts w:eastAsia="Calibri" w:cs="Arial"/>
                <w:b/>
                <w:bCs/>
                <w:noProof/>
                <w:sz w:val="24"/>
                <w:lang w:val="fr-CA" w:eastAsia="en-US"/>
              </w:rPr>
              <w:t>4</w:t>
            </w:r>
            <w:r w:rsidRPr="009E47DC">
              <w:rPr>
                <w:rFonts w:eastAsia="Calibri" w:cs="Arial"/>
                <w:b/>
                <w:bCs/>
                <w:noProof/>
                <w:sz w:val="24"/>
                <w:vertAlign w:val="superscript"/>
                <w:lang w:val="fr-CA" w:eastAsia="en-US"/>
              </w:rPr>
              <w:t>e</w:t>
            </w:r>
            <w:r w:rsidRPr="009E47DC">
              <w:rPr>
                <w:rFonts w:eastAsia="Calibri" w:cs="Arial"/>
                <w:b/>
                <w:bCs/>
                <w:noProof/>
                <w:sz w:val="24"/>
                <w:lang w:val="fr-CA" w:eastAsia="en-US"/>
              </w:rPr>
              <w:t>, 5</w:t>
            </w:r>
            <w:r w:rsidRPr="009E47DC">
              <w:rPr>
                <w:rFonts w:eastAsia="Calibri" w:cs="Arial"/>
                <w:b/>
                <w:bCs/>
                <w:noProof/>
                <w:sz w:val="24"/>
                <w:vertAlign w:val="superscript"/>
                <w:lang w:val="fr-CA" w:eastAsia="en-US"/>
              </w:rPr>
              <w:t>e</w:t>
            </w:r>
            <w:r w:rsidRPr="009E47DC">
              <w:rPr>
                <w:rFonts w:eastAsia="Calibri" w:cs="Arial"/>
                <w:b/>
                <w:bCs/>
                <w:noProof/>
                <w:sz w:val="24"/>
                <w:lang w:val="fr-CA" w:eastAsia="en-US"/>
              </w:rPr>
              <w:t xml:space="preserve"> et 6</w:t>
            </w:r>
            <w:r w:rsidRPr="009E47DC">
              <w:rPr>
                <w:rFonts w:eastAsia="Calibri" w:cs="Arial"/>
                <w:b/>
                <w:bCs/>
                <w:noProof/>
                <w:sz w:val="24"/>
                <w:vertAlign w:val="superscript"/>
                <w:lang w:val="fr-CA" w:eastAsia="en-US"/>
              </w:rPr>
              <w:t>e</w:t>
            </w:r>
          </w:p>
          <w:p w14:paraId="4CF74136" w14:textId="766B5231"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 xml:space="preserve">Dans la trousse du ministère : 912 </w:t>
            </w:r>
            <w:hyperlink r:id="rId19" w:history="1">
              <w:r w:rsidRPr="009E47DC">
                <w:rPr>
                  <w:rFonts w:eastAsia="Calibri" w:cs="Arial"/>
                  <w:b/>
                  <w:bCs/>
                  <w:noProof/>
                  <w:color w:val="0000FF"/>
                  <w:sz w:val="24"/>
                  <w:u w:val="single"/>
                  <w:shd w:val="clear" w:color="auto" w:fill="FFFFFF"/>
                  <w:lang w:val="fr-CA" w:eastAsia="en-US"/>
                </w:rPr>
                <w:t>http://lerucher.csp.qc.ca/</w:t>
              </w:r>
            </w:hyperlink>
          </w:p>
          <w:p w14:paraId="1DB8F402" w14:textId="77777777" w:rsidR="009E47DC" w:rsidRPr="009E47DC" w:rsidRDefault="009E47DC" w:rsidP="009E47DC">
            <w:pPr>
              <w:rPr>
                <w:rFonts w:eastAsia="Calibri" w:cs="Arial"/>
                <w:b/>
                <w:bCs/>
                <w:noProof/>
                <w:sz w:val="24"/>
                <w:shd w:val="clear" w:color="auto" w:fill="FFFFFF"/>
                <w:lang w:val="fr-CA" w:eastAsia="en-US"/>
              </w:rPr>
            </w:pPr>
            <w:r w:rsidRPr="009E47DC">
              <w:rPr>
                <w:rFonts w:eastAsia="Calibri" w:cs="Arial"/>
                <w:b/>
                <w:bCs/>
                <w:noProof/>
                <w:sz w:val="24"/>
                <w:shd w:val="clear" w:color="auto" w:fill="FFFFFF"/>
                <w:lang w:val="fr-CA" w:eastAsia="en-US"/>
              </w:rPr>
              <w:t>Activité :  Les dés chanceux!</w:t>
            </w:r>
          </w:p>
          <w:p w14:paraId="5B75B090" w14:textId="77777777" w:rsidR="009E47DC" w:rsidRPr="009E47DC" w:rsidRDefault="009E47DC" w:rsidP="009E47DC">
            <w:pPr>
              <w:rPr>
                <w:rFonts w:eastAsia="Calibri" w:cs="Arial"/>
                <w:noProof/>
                <w:sz w:val="28"/>
                <w:szCs w:val="28"/>
                <w:lang w:val="fr-CA" w:eastAsia="en-US"/>
              </w:rPr>
            </w:pPr>
          </w:p>
        </w:tc>
      </w:tr>
      <w:tr w:rsidR="009E47DC" w:rsidRPr="009E47DC" w14:paraId="669B1908" w14:textId="77777777" w:rsidTr="009E47DC">
        <w:tc>
          <w:tcPr>
            <w:tcW w:w="5240" w:type="dxa"/>
            <w:tcBorders>
              <w:right w:val="single" w:sz="12" w:space="0" w:color="auto"/>
            </w:tcBorders>
            <w:shd w:val="clear" w:color="auto" w:fill="FFD966"/>
          </w:tcPr>
          <w:p w14:paraId="199B1DAA" w14:textId="77777777" w:rsidR="009E47DC" w:rsidRPr="009E47DC" w:rsidRDefault="009E47DC" w:rsidP="009E47DC">
            <w:pPr>
              <w:jc w:val="center"/>
              <w:rPr>
                <w:rFonts w:eastAsia="Calibri" w:cs="Arial"/>
                <w:b/>
                <w:bCs/>
                <w:noProof/>
                <w:sz w:val="32"/>
                <w:szCs w:val="32"/>
                <w:lang w:val="fr-CA" w:eastAsia="en-US"/>
              </w:rPr>
            </w:pPr>
            <w:r w:rsidRPr="009E47DC">
              <w:rPr>
                <w:rFonts w:eastAsia="Calibri" w:cs="Arial"/>
                <w:b/>
                <w:bCs/>
                <w:noProof/>
                <w:sz w:val="32"/>
                <w:szCs w:val="32"/>
                <w:lang w:val="fr-CA" w:eastAsia="en-US"/>
              </w:rPr>
              <w:t>Sciences</w:t>
            </w:r>
          </w:p>
        </w:tc>
        <w:tc>
          <w:tcPr>
            <w:tcW w:w="5216" w:type="dxa"/>
            <w:tcBorders>
              <w:left w:val="single" w:sz="12" w:space="0" w:color="auto"/>
            </w:tcBorders>
            <w:shd w:val="clear" w:color="auto" w:fill="F4B083"/>
          </w:tcPr>
          <w:p w14:paraId="6ECDC212" w14:textId="77777777" w:rsidR="009E47DC" w:rsidRPr="009E47DC" w:rsidRDefault="009E47DC" w:rsidP="009E47DC">
            <w:pPr>
              <w:jc w:val="center"/>
              <w:rPr>
                <w:rFonts w:eastAsia="Calibri" w:cs="Arial"/>
                <w:b/>
                <w:bCs/>
                <w:noProof/>
                <w:sz w:val="32"/>
                <w:szCs w:val="32"/>
                <w:lang w:val="fr-CA" w:eastAsia="en-US"/>
              </w:rPr>
            </w:pPr>
            <w:r w:rsidRPr="009E47DC">
              <w:rPr>
                <w:rFonts w:eastAsia="Calibri" w:cs="Arial"/>
                <w:b/>
                <w:bCs/>
                <w:noProof/>
                <w:sz w:val="32"/>
                <w:szCs w:val="32"/>
                <w:lang w:val="fr-CA" w:eastAsia="en-US"/>
              </w:rPr>
              <w:t>EDU</w:t>
            </w:r>
          </w:p>
        </w:tc>
      </w:tr>
      <w:tr w:rsidR="009E47DC" w:rsidRPr="009E47DC" w14:paraId="6C002329" w14:textId="77777777" w:rsidTr="00906ED1">
        <w:trPr>
          <w:trHeight w:val="1224"/>
        </w:trPr>
        <w:tc>
          <w:tcPr>
            <w:tcW w:w="5240" w:type="dxa"/>
            <w:tcBorders>
              <w:right w:val="single" w:sz="12" w:space="0" w:color="auto"/>
            </w:tcBorders>
          </w:tcPr>
          <w:p w14:paraId="671C48B5"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Dans la trousse du ministère : 912</w:t>
            </w:r>
          </w:p>
          <w:p w14:paraId="775D25FB" w14:textId="448D93A0" w:rsidR="009E47DC" w:rsidRDefault="008C3C09" w:rsidP="009E47DC">
            <w:pPr>
              <w:rPr>
                <w:rFonts w:eastAsia="Calibri" w:cs="Arial"/>
                <w:b/>
                <w:bCs/>
                <w:noProof/>
                <w:color w:val="0000FF"/>
                <w:sz w:val="24"/>
                <w:u w:val="single"/>
                <w:shd w:val="clear" w:color="auto" w:fill="FFFFFF"/>
                <w:lang w:val="fr-CA" w:eastAsia="en-US"/>
              </w:rPr>
            </w:pPr>
            <w:hyperlink r:id="rId20" w:history="1">
              <w:r w:rsidR="009E47DC" w:rsidRPr="009E47DC">
                <w:rPr>
                  <w:rFonts w:eastAsia="Calibri" w:cs="Arial"/>
                  <w:b/>
                  <w:bCs/>
                  <w:noProof/>
                  <w:color w:val="0000FF"/>
                  <w:sz w:val="24"/>
                  <w:u w:val="single"/>
                  <w:shd w:val="clear" w:color="auto" w:fill="FFFFFF"/>
                  <w:lang w:val="fr-CA" w:eastAsia="en-US"/>
                </w:rPr>
                <w:t>http://lerucher.csp.qc.ca/</w:t>
              </w:r>
            </w:hyperlink>
          </w:p>
          <w:p w14:paraId="4B8705C5" w14:textId="77777777" w:rsidR="009E47DC" w:rsidRPr="009E47DC" w:rsidRDefault="009E47DC" w:rsidP="009E47DC">
            <w:pPr>
              <w:rPr>
                <w:rFonts w:eastAsia="Calibri" w:cs="Arial"/>
                <w:b/>
                <w:bCs/>
                <w:noProof/>
                <w:sz w:val="24"/>
                <w:lang w:val="fr-CA" w:eastAsia="en-US"/>
              </w:rPr>
            </w:pPr>
            <w:r w:rsidRPr="009E47DC">
              <w:rPr>
                <w:rFonts w:eastAsia="Calibri" w:cs="Arial"/>
                <w:b/>
                <w:bCs/>
                <w:noProof/>
                <w:sz w:val="24"/>
                <w:lang w:val="fr-CA" w:eastAsia="en-US"/>
              </w:rPr>
              <w:t>Activité :  La cabane en hiver</w:t>
            </w:r>
          </w:p>
          <w:p w14:paraId="15F52C83" w14:textId="77777777" w:rsidR="009E47DC" w:rsidRPr="009E47DC" w:rsidRDefault="009E47DC" w:rsidP="009E47DC">
            <w:pPr>
              <w:rPr>
                <w:rFonts w:eastAsia="Calibri" w:cs="Arial"/>
                <w:noProof/>
                <w:sz w:val="24"/>
                <w:lang w:val="fr-CA" w:eastAsia="en-US"/>
              </w:rPr>
            </w:pPr>
          </w:p>
        </w:tc>
        <w:tc>
          <w:tcPr>
            <w:tcW w:w="5216" w:type="dxa"/>
            <w:tcBorders>
              <w:left w:val="single" w:sz="12" w:space="0" w:color="auto"/>
            </w:tcBorders>
          </w:tcPr>
          <w:p w14:paraId="79B95E2D" w14:textId="77777777" w:rsidR="009E47DC" w:rsidRPr="009E47DC" w:rsidRDefault="009E47DC" w:rsidP="009E47DC">
            <w:pPr>
              <w:rPr>
                <w:rFonts w:eastAsia="Calibri" w:cs="Arial"/>
                <w:b/>
                <w:bCs/>
                <w:noProof/>
                <w:color w:val="000000"/>
                <w:sz w:val="24"/>
                <w:shd w:val="clear" w:color="auto" w:fill="FFFFFF"/>
                <w:lang w:val="fr-CA" w:eastAsia="en-US"/>
              </w:rPr>
            </w:pPr>
            <w:r w:rsidRPr="009E47DC">
              <w:rPr>
                <w:rFonts w:eastAsia="Calibri" w:cs="Arial"/>
                <w:b/>
                <w:bCs/>
                <w:noProof/>
                <w:color w:val="000000"/>
                <w:sz w:val="24"/>
                <w:shd w:val="clear" w:color="auto" w:fill="FFFFFF"/>
                <w:lang w:val="fr-CA" w:eastAsia="en-US"/>
              </w:rPr>
              <w:t>Dans la trousse du ministère : 912</w:t>
            </w:r>
          </w:p>
          <w:p w14:paraId="575ED437" w14:textId="77777777" w:rsidR="009E47DC" w:rsidRPr="009E47DC" w:rsidRDefault="008C3C09" w:rsidP="009E47DC">
            <w:pPr>
              <w:rPr>
                <w:rFonts w:eastAsia="Calibri" w:cs="Arial"/>
                <w:b/>
                <w:bCs/>
                <w:noProof/>
                <w:sz w:val="24"/>
                <w:lang w:val="fr-CA" w:eastAsia="en-US"/>
              </w:rPr>
            </w:pPr>
            <w:hyperlink r:id="rId21" w:history="1">
              <w:r w:rsidR="009E47DC" w:rsidRPr="009E47DC">
                <w:rPr>
                  <w:rFonts w:eastAsia="Calibri" w:cs="Arial"/>
                  <w:b/>
                  <w:bCs/>
                  <w:noProof/>
                  <w:color w:val="0000FF"/>
                  <w:sz w:val="24"/>
                  <w:u w:val="single"/>
                  <w:shd w:val="clear" w:color="auto" w:fill="FFFFFF"/>
                  <w:lang w:val="fr-CA" w:eastAsia="en-US"/>
                </w:rPr>
                <w:t>http://lerucher.csp.qc.ca/</w:t>
              </w:r>
            </w:hyperlink>
          </w:p>
        </w:tc>
      </w:tr>
      <w:tr w:rsidR="009E47DC" w:rsidRPr="009E47DC" w14:paraId="11368A93" w14:textId="77777777" w:rsidTr="00906ED1">
        <w:tc>
          <w:tcPr>
            <w:tcW w:w="5240" w:type="dxa"/>
            <w:tcBorders>
              <w:right w:val="single" w:sz="12" w:space="0" w:color="auto"/>
            </w:tcBorders>
            <w:shd w:val="clear" w:color="auto" w:fill="00B050"/>
          </w:tcPr>
          <w:p w14:paraId="5C51CC49" w14:textId="77777777" w:rsidR="009E47DC" w:rsidRPr="009E47DC" w:rsidRDefault="009E47DC" w:rsidP="009E47DC">
            <w:pPr>
              <w:jc w:val="center"/>
              <w:rPr>
                <w:rFonts w:eastAsia="Calibri" w:cs="Arial"/>
                <w:b/>
                <w:bCs/>
                <w:noProof/>
                <w:sz w:val="32"/>
                <w:szCs w:val="32"/>
                <w:lang w:val="fr-CA" w:eastAsia="en-US"/>
              </w:rPr>
            </w:pPr>
            <w:bookmarkStart w:id="0" w:name="_Hlk38019079"/>
            <w:r w:rsidRPr="009E47DC">
              <w:rPr>
                <w:rFonts w:eastAsia="Calibri" w:cs="Arial"/>
                <w:b/>
                <w:bCs/>
                <w:noProof/>
                <w:sz w:val="32"/>
                <w:szCs w:val="32"/>
                <w:lang w:val="fr-CA" w:eastAsia="en-US"/>
              </w:rPr>
              <w:t>Univers social</w:t>
            </w:r>
          </w:p>
        </w:tc>
        <w:tc>
          <w:tcPr>
            <w:tcW w:w="5216" w:type="dxa"/>
            <w:tcBorders>
              <w:left w:val="single" w:sz="12" w:space="0" w:color="auto"/>
            </w:tcBorders>
            <w:shd w:val="clear" w:color="auto" w:fill="7030A0"/>
          </w:tcPr>
          <w:p w14:paraId="4916F80B" w14:textId="77777777" w:rsidR="009E47DC" w:rsidRPr="009E47DC" w:rsidRDefault="009E47DC" w:rsidP="009E47DC">
            <w:pPr>
              <w:jc w:val="center"/>
              <w:rPr>
                <w:rFonts w:eastAsia="Calibri" w:cs="Arial"/>
                <w:b/>
                <w:bCs/>
                <w:noProof/>
                <w:sz w:val="36"/>
                <w:szCs w:val="36"/>
                <w:lang w:val="fr-CA" w:eastAsia="en-US"/>
              </w:rPr>
            </w:pPr>
            <w:r w:rsidRPr="009E47DC">
              <w:rPr>
                <w:rFonts w:eastAsia="Calibri" w:cs="Arial"/>
                <w:b/>
                <w:bCs/>
                <w:noProof/>
                <w:sz w:val="36"/>
                <w:szCs w:val="36"/>
                <w:lang w:val="fr-CA" w:eastAsia="en-US"/>
              </w:rPr>
              <w:t>Anglais</w:t>
            </w:r>
          </w:p>
        </w:tc>
      </w:tr>
      <w:tr w:rsidR="009E47DC" w:rsidRPr="009E47DC" w14:paraId="44B72986" w14:textId="77777777" w:rsidTr="00906ED1">
        <w:tc>
          <w:tcPr>
            <w:tcW w:w="5240" w:type="dxa"/>
            <w:tcBorders>
              <w:right w:val="single" w:sz="12" w:space="0" w:color="auto"/>
            </w:tcBorders>
          </w:tcPr>
          <w:p w14:paraId="746EF54D" w14:textId="77777777" w:rsidR="009E47DC" w:rsidRPr="009E47DC" w:rsidRDefault="009E47DC" w:rsidP="009E47DC">
            <w:pPr>
              <w:rPr>
                <w:rFonts w:eastAsia="Calibri" w:cs="Arial"/>
                <w:noProof/>
                <w:sz w:val="24"/>
                <w:lang w:val="fr-CA" w:eastAsia="en-US"/>
              </w:rPr>
            </w:pPr>
            <w:r w:rsidRPr="009E47DC">
              <w:rPr>
                <w:rFonts w:eastAsia="Calibri" w:cs="Arial"/>
                <w:b/>
                <w:bCs/>
                <w:noProof/>
                <w:color w:val="000000"/>
                <w:sz w:val="24"/>
                <w:shd w:val="clear" w:color="auto" w:fill="FFFFFF"/>
                <w:lang w:val="fr-CA" w:eastAsia="en-US"/>
              </w:rPr>
              <w:t>Dans la trousse du ministère :</w:t>
            </w:r>
            <w:r w:rsidRPr="009E47DC">
              <w:rPr>
                <w:rFonts w:eastAsia="Calibri" w:cs="Arial"/>
                <w:noProof/>
                <w:sz w:val="24"/>
                <w:lang w:val="fr-CA" w:eastAsia="en-US"/>
              </w:rPr>
              <w:t xml:space="preserve"> </w:t>
            </w:r>
            <w:r w:rsidRPr="009E47DC">
              <w:rPr>
                <w:rFonts w:eastAsia="Calibri" w:cs="Arial"/>
                <w:b/>
                <w:bCs/>
                <w:noProof/>
                <w:sz w:val="24"/>
                <w:lang w:val="fr-CA" w:eastAsia="en-US"/>
              </w:rPr>
              <w:t>912</w:t>
            </w:r>
          </w:p>
          <w:p w14:paraId="387BEEE4" w14:textId="7F21791D" w:rsidR="009E47DC" w:rsidRPr="009E47DC" w:rsidRDefault="008C3C09" w:rsidP="009E47DC">
            <w:pPr>
              <w:rPr>
                <w:rFonts w:eastAsia="Calibri" w:cs="Arial"/>
                <w:noProof/>
                <w:sz w:val="24"/>
                <w:lang w:val="fr-CA" w:eastAsia="en-US"/>
              </w:rPr>
            </w:pPr>
            <w:hyperlink r:id="rId22" w:history="1">
              <w:r w:rsidR="009E47DC" w:rsidRPr="009E47DC">
                <w:rPr>
                  <w:rFonts w:eastAsia="Calibri" w:cs="Arial"/>
                  <w:b/>
                  <w:bCs/>
                  <w:noProof/>
                  <w:color w:val="0000FF"/>
                  <w:sz w:val="24"/>
                  <w:u w:val="single"/>
                  <w:shd w:val="clear" w:color="auto" w:fill="FFFFFF"/>
                  <w:lang w:val="fr-CA" w:eastAsia="en-US"/>
                </w:rPr>
                <w:t>http://lerucher.csp.qc.ca/</w:t>
              </w:r>
            </w:hyperlink>
          </w:p>
          <w:p w14:paraId="5F276BAE" w14:textId="42304439" w:rsidR="009E47DC" w:rsidRPr="009E47DC" w:rsidRDefault="009E47DC" w:rsidP="009E47DC">
            <w:pPr>
              <w:rPr>
                <w:rFonts w:eastAsia="Calibri" w:cs="Arial"/>
                <w:b/>
                <w:bCs/>
                <w:noProof/>
                <w:sz w:val="24"/>
                <w:lang w:eastAsia="en-US"/>
              </w:rPr>
            </w:pPr>
            <w:r w:rsidRPr="009E47DC">
              <w:rPr>
                <w:rFonts w:eastAsia="Calibri" w:cs="Arial"/>
                <w:b/>
                <w:bCs/>
                <w:noProof/>
                <w:sz w:val="24"/>
                <w:lang w:eastAsia="en-US"/>
              </w:rPr>
              <w:t>Activité : Une fouille archéologique à la maison.</w:t>
            </w:r>
          </w:p>
        </w:tc>
        <w:tc>
          <w:tcPr>
            <w:tcW w:w="5216" w:type="dxa"/>
            <w:tcBorders>
              <w:left w:val="single" w:sz="12" w:space="0" w:color="auto"/>
            </w:tcBorders>
          </w:tcPr>
          <w:p w14:paraId="065AE0CF" w14:textId="77777777" w:rsidR="009E47DC" w:rsidRPr="009E47DC" w:rsidRDefault="009E47DC" w:rsidP="009E47DC">
            <w:pPr>
              <w:rPr>
                <w:rFonts w:eastAsia="Calibri" w:cs="Arial"/>
                <w:noProof/>
                <w:sz w:val="24"/>
                <w:lang w:val="fr-CA" w:eastAsia="en-US"/>
              </w:rPr>
            </w:pPr>
            <w:r w:rsidRPr="009E47DC">
              <w:rPr>
                <w:rFonts w:eastAsia="Calibri" w:cs="Arial"/>
                <w:b/>
                <w:bCs/>
                <w:noProof/>
                <w:color w:val="000000"/>
                <w:sz w:val="24"/>
                <w:shd w:val="clear" w:color="auto" w:fill="FFFFFF"/>
                <w:lang w:val="fr-CA" w:eastAsia="en-US"/>
              </w:rPr>
              <w:t>Dans la trousse du ministère :</w:t>
            </w:r>
            <w:r w:rsidRPr="009E47DC">
              <w:rPr>
                <w:rFonts w:eastAsia="Calibri" w:cs="Arial"/>
                <w:noProof/>
                <w:sz w:val="24"/>
                <w:lang w:val="fr-CA" w:eastAsia="en-US"/>
              </w:rPr>
              <w:t xml:space="preserve"> </w:t>
            </w:r>
            <w:r w:rsidRPr="009E47DC">
              <w:rPr>
                <w:rFonts w:eastAsia="Calibri" w:cs="Arial"/>
                <w:b/>
                <w:bCs/>
                <w:noProof/>
                <w:sz w:val="24"/>
                <w:lang w:val="fr-CA" w:eastAsia="en-US"/>
              </w:rPr>
              <w:t>912</w:t>
            </w:r>
          </w:p>
          <w:p w14:paraId="676F1C92" w14:textId="77777777" w:rsidR="009E47DC" w:rsidRPr="009E47DC" w:rsidRDefault="008C3C09" w:rsidP="009E47DC">
            <w:pPr>
              <w:rPr>
                <w:rFonts w:eastAsia="Calibri" w:cs="Arial"/>
                <w:b/>
                <w:bCs/>
                <w:noProof/>
                <w:color w:val="0000FF"/>
                <w:sz w:val="24"/>
                <w:u w:val="single"/>
                <w:shd w:val="clear" w:color="auto" w:fill="FFFFFF"/>
                <w:lang w:val="fr-CA" w:eastAsia="en-US"/>
              </w:rPr>
            </w:pPr>
            <w:hyperlink r:id="rId23" w:history="1">
              <w:r w:rsidR="009E47DC" w:rsidRPr="009E47DC">
                <w:rPr>
                  <w:rFonts w:eastAsia="Calibri" w:cs="Arial"/>
                  <w:b/>
                  <w:bCs/>
                  <w:noProof/>
                  <w:color w:val="0000FF"/>
                  <w:sz w:val="24"/>
                  <w:u w:val="single"/>
                  <w:shd w:val="clear" w:color="auto" w:fill="FFFFFF"/>
                  <w:lang w:val="fr-CA" w:eastAsia="en-US"/>
                </w:rPr>
                <w:t>http://lerucher.csp.qc.ca/</w:t>
              </w:r>
            </w:hyperlink>
          </w:p>
          <w:p w14:paraId="2CA7EFCC" w14:textId="77777777" w:rsidR="009E47DC" w:rsidRPr="009E47DC" w:rsidRDefault="009E47DC" w:rsidP="009E47DC">
            <w:pPr>
              <w:rPr>
                <w:rFonts w:eastAsia="Calibri" w:cs="Arial"/>
                <w:b/>
                <w:bCs/>
                <w:noProof/>
                <w:color w:val="000000"/>
                <w:sz w:val="24"/>
                <w:shd w:val="clear" w:color="auto" w:fill="FFFFFF"/>
                <w:lang w:val="fr-CA" w:eastAsia="en-US"/>
              </w:rPr>
            </w:pPr>
          </w:p>
          <w:p w14:paraId="41A72805" w14:textId="77777777" w:rsidR="009E47DC" w:rsidRPr="009E47DC" w:rsidRDefault="009E47DC" w:rsidP="009E47DC">
            <w:pPr>
              <w:rPr>
                <w:rFonts w:eastAsia="Calibri" w:cs="Arial"/>
                <w:noProof/>
                <w:lang w:val="fr-CA" w:eastAsia="en-US"/>
              </w:rPr>
            </w:pPr>
          </w:p>
        </w:tc>
      </w:tr>
      <w:bookmarkEnd w:id="0"/>
      <w:tr w:rsidR="009E47DC" w:rsidRPr="009E47DC" w14:paraId="37D1092C" w14:textId="77777777" w:rsidTr="00906ED1">
        <w:tc>
          <w:tcPr>
            <w:tcW w:w="5240" w:type="dxa"/>
            <w:tcBorders>
              <w:right w:val="single" w:sz="12" w:space="0" w:color="auto"/>
            </w:tcBorders>
            <w:shd w:val="clear" w:color="auto" w:fill="0070C0"/>
          </w:tcPr>
          <w:p w14:paraId="41C0CE20" w14:textId="77777777" w:rsidR="009E47DC" w:rsidRPr="009E47DC" w:rsidRDefault="009E47DC" w:rsidP="009E47DC">
            <w:pPr>
              <w:tabs>
                <w:tab w:val="center" w:pos="2681"/>
              </w:tabs>
              <w:rPr>
                <w:rFonts w:eastAsia="Calibri" w:cs="Arial"/>
                <w:b/>
                <w:bCs/>
                <w:noProof/>
                <w:sz w:val="32"/>
                <w:szCs w:val="32"/>
                <w:lang w:val="fr-CA" w:eastAsia="en-US"/>
              </w:rPr>
            </w:pPr>
            <w:r w:rsidRPr="009E47DC">
              <w:rPr>
                <w:rFonts w:eastAsia="Calibri" w:cs="Arial"/>
                <w:b/>
                <w:bCs/>
                <w:noProof/>
                <w:sz w:val="32"/>
                <w:szCs w:val="32"/>
                <w:lang w:val="fr-CA" w:eastAsia="en-US"/>
              </w:rPr>
              <w:tab/>
              <w:t>ECR</w:t>
            </w:r>
          </w:p>
        </w:tc>
        <w:tc>
          <w:tcPr>
            <w:tcW w:w="5216" w:type="dxa"/>
            <w:tcBorders>
              <w:left w:val="single" w:sz="12" w:space="0" w:color="auto"/>
            </w:tcBorders>
            <w:shd w:val="clear" w:color="auto" w:fill="FFFF00"/>
          </w:tcPr>
          <w:p w14:paraId="1CB0704D" w14:textId="77777777" w:rsidR="009E47DC" w:rsidRPr="009E47DC" w:rsidRDefault="009E47DC" w:rsidP="009E47DC">
            <w:pPr>
              <w:tabs>
                <w:tab w:val="center" w:pos="2331"/>
                <w:tab w:val="left" w:pos="3765"/>
              </w:tabs>
              <w:rPr>
                <w:rFonts w:eastAsia="Calibri" w:cs="Arial"/>
                <w:b/>
                <w:bCs/>
                <w:noProof/>
                <w:sz w:val="36"/>
                <w:szCs w:val="36"/>
                <w:lang w:val="fr-CA" w:eastAsia="en-US"/>
              </w:rPr>
            </w:pPr>
            <w:r w:rsidRPr="009E47DC">
              <w:rPr>
                <w:rFonts w:eastAsia="Calibri" w:cs="Arial"/>
                <w:b/>
                <w:bCs/>
                <w:noProof/>
                <w:sz w:val="36"/>
                <w:szCs w:val="36"/>
                <w:lang w:val="fr-CA" w:eastAsia="en-US"/>
              </w:rPr>
              <w:tab/>
              <w:t>Musique</w:t>
            </w:r>
            <w:r w:rsidRPr="009E47DC">
              <w:rPr>
                <w:rFonts w:eastAsia="Calibri" w:cs="Arial"/>
                <w:b/>
                <w:bCs/>
                <w:noProof/>
                <w:sz w:val="36"/>
                <w:szCs w:val="36"/>
                <w:lang w:val="fr-CA" w:eastAsia="en-US"/>
              </w:rPr>
              <w:tab/>
            </w:r>
          </w:p>
        </w:tc>
      </w:tr>
      <w:tr w:rsidR="009E47DC" w:rsidRPr="009E47DC" w14:paraId="34FD15BB" w14:textId="77777777" w:rsidTr="00906ED1">
        <w:tc>
          <w:tcPr>
            <w:tcW w:w="5240" w:type="dxa"/>
            <w:tcBorders>
              <w:right w:val="single" w:sz="12" w:space="0" w:color="auto"/>
            </w:tcBorders>
          </w:tcPr>
          <w:p w14:paraId="6959B699" w14:textId="77777777" w:rsidR="009E47DC" w:rsidRPr="009E47DC" w:rsidRDefault="009E47DC" w:rsidP="009E47DC">
            <w:pPr>
              <w:rPr>
                <w:rFonts w:eastAsia="Calibri" w:cs="Arial"/>
                <w:b/>
                <w:bCs/>
                <w:noProof/>
                <w:sz w:val="24"/>
                <w:lang w:eastAsia="en-US"/>
              </w:rPr>
            </w:pPr>
            <w:r w:rsidRPr="009E47DC">
              <w:rPr>
                <w:rFonts w:eastAsia="Calibri" w:cs="Arial"/>
                <w:b/>
                <w:bCs/>
                <w:noProof/>
                <w:sz w:val="24"/>
                <w:lang w:eastAsia="en-US"/>
              </w:rPr>
              <w:t xml:space="preserve">Une activité de madame Marie-Claude. </w:t>
            </w:r>
          </w:p>
          <w:p w14:paraId="31BEEEB7" w14:textId="56B0BBC0" w:rsidR="009E47DC" w:rsidRPr="009E47DC" w:rsidRDefault="009E47DC" w:rsidP="009E47DC">
            <w:pPr>
              <w:rPr>
                <w:rFonts w:eastAsia="Calibri" w:cs="Arial"/>
                <w:b/>
                <w:bCs/>
                <w:noProof/>
                <w:sz w:val="24"/>
                <w:lang w:eastAsia="en-US"/>
              </w:rPr>
            </w:pPr>
            <w:r w:rsidRPr="009E47DC">
              <w:rPr>
                <w:rFonts w:eastAsia="Calibri" w:cs="Arial"/>
                <w:b/>
                <w:bCs/>
                <w:noProof/>
                <w:sz w:val="24"/>
                <w:lang w:eastAsia="en-US"/>
              </w:rPr>
              <w:t>Voici le lien d’un</w:t>
            </w:r>
            <w:r>
              <w:rPr>
                <w:rFonts w:eastAsia="Calibri" w:cs="Arial"/>
                <w:b/>
                <w:bCs/>
                <w:noProof/>
                <w:sz w:val="24"/>
                <w:lang w:eastAsia="en-US"/>
              </w:rPr>
              <w:t>e</w:t>
            </w:r>
            <w:r w:rsidRPr="009E47DC">
              <w:rPr>
                <w:rFonts w:eastAsia="Calibri" w:cs="Arial"/>
                <w:b/>
                <w:bCs/>
                <w:noProof/>
                <w:sz w:val="24"/>
                <w:lang w:eastAsia="en-US"/>
              </w:rPr>
              <w:t xml:space="preserve"> vidéo sur la résolution de conflit.</w:t>
            </w:r>
          </w:p>
          <w:p w14:paraId="04D8A1E0" w14:textId="77777777" w:rsidR="009E47DC" w:rsidRPr="009E47DC" w:rsidRDefault="008C3C09" w:rsidP="009E47DC">
            <w:pPr>
              <w:rPr>
                <w:rFonts w:eastAsia="Calibri" w:cs="Arial"/>
                <w:b/>
                <w:bCs/>
                <w:noProof/>
                <w:sz w:val="18"/>
                <w:szCs w:val="18"/>
                <w:lang w:eastAsia="en-US"/>
              </w:rPr>
            </w:pPr>
            <w:hyperlink r:id="rId24" w:history="1">
              <w:r w:rsidR="009E47DC" w:rsidRPr="009E47DC">
                <w:rPr>
                  <w:rFonts w:eastAsia="Calibri" w:cs="Arial"/>
                  <w:b/>
                  <w:bCs/>
                  <w:noProof/>
                  <w:color w:val="0000FF"/>
                  <w:sz w:val="18"/>
                  <w:szCs w:val="18"/>
                  <w:u w:val="single"/>
                  <w:lang w:val="fr-CA" w:eastAsia="en-US"/>
                </w:rPr>
                <w:t>https://ecolepositive.fr/disputes-conflitsune-video-apprendre-aux-enfants-a-resoudre-violence-a-maison-a-lecole/</w:t>
              </w:r>
            </w:hyperlink>
          </w:p>
        </w:tc>
        <w:tc>
          <w:tcPr>
            <w:tcW w:w="5216" w:type="dxa"/>
            <w:tcBorders>
              <w:left w:val="single" w:sz="12" w:space="0" w:color="auto"/>
            </w:tcBorders>
          </w:tcPr>
          <w:p w14:paraId="05C6B51E" w14:textId="77777777" w:rsidR="009E47DC" w:rsidRPr="009E47DC" w:rsidRDefault="009E47DC" w:rsidP="009E47DC">
            <w:pPr>
              <w:rPr>
                <w:rFonts w:eastAsia="Calibri" w:cs="Arial"/>
                <w:noProof/>
                <w:sz w:val="24"/>
                <w:lang w:val="fr-CA" w:eastAsia="en-US"/>
              </w:rPr>
            </w:pPr>
            <w:r w:rsidRPr="009E47DC">
              <w:rPr>
                <w:rFonts w:eastAsia="Calibri" w:cs="Arial"/>
                <w:b/>
                <w:bCs/>
                <w:noProof/>
                <w:color w:val="000000"/>
                <w:sz w:val="24"/>
                <w:shd w:val="clear" w:color="auto" w:fill="FFFFFF"/>
                <w:lang w:val="fr-CA" w:eastAsia="en-US"/>
              </w:rPr>
              <w:t>Message de ton enseignant dans la trousse du ministère :</w:t>
            </w:r>
            <w:r w:rsidRPr="009E47DC">
              <w:rPr>
                <w:rFonts w:eastAsia="Calibri" w:cs="Arial"/>
                <w:noProof/>
                <w:sz w:val="24"/>
                <w:lang w:val="fr-CA" w:eastAsia="en-US"/>
              </w:rPr>
              <w:t xml:space="preserve"> </w:t>
            </w:r>
            <w:r w:rsidRPr="009E47DC">
              <w:rPr>
                <w:rFonts w:eastAsia="Calibri" w:cs="Arial"/>
                <w:b/>
                <w:bCs/>
                <w:noProof/>
                <w:sz w:val="24"/>
                <w:lang w:val="fr-CA" w:eastAsia="en-US"/>
              </w:rPr>
              <w:t>912</w:t>
            </w:r>
          </w:p>
          <w:p w14:paraId="331EEFDB" w14:textId="77777777" w:rsidR="009E47DC" w:rsidRPr="009E47DC" w:rsidRDefault="008C3C09" w:rsidP="009E47DC">
            <w:pPr>
              <w:rPr>
                <w:rFonts w:eastAsia="Calibri" w:cs="Arial"/>
                <w:b/>
                <w:bCs/>
                <w:noProof/>
                <w:color w:val="0000FF"/>
                <w:sz w:val="24"/>
                <w:u w:val="single"/>
                <w:shd w:val="clear" w:color="auto" w:fill="FFFFFF"/>
                <w:lang w:val="fr-CA" w:eastAsia="en-US"/>
              </w:rPr>
            </w:pPr>
            <w:hyperlink r:id="rId25" w:history="1">
              <w:r w:rsidR="009E47DC" w:rsidRPr="009E47DC">
                <w:rPr>
                  <w:rFonts w:eastAsia="Calibri" w:cs="Arial"/>
                  <w:b/>
                  <w:bCs/>
                  <w:noProof/>
                  <w:color w:val="0000FF"/>
                  <w:sz w:val="24"/>
                  <w:u w:val="single"/>
                  <w:shd w:val="clear" w:color="auto" w:fill="FFFFFF"/>
                  <w:lang w:val="fr-CA" w:eastAsia="en-US"/>
                </w:rPr>
                <w:t>http://lerucher.csp.qc.ca/</w:t>
              </w:r>
            </w:hyperlink>
          </w:p>
          <w:p w14:paraId="44E461A0" w14:textId="77777777" w:rsidR="009E47DC" w:rsidRPr="009E47DC" w:rsidRDefault="009E47DC" w:rsidP="009E47DC">
            <w:pPr>
              <w:rPr>
                <w:rFonts w:eastAsia="Calibri" w:cs="Arial"/>
                <w:b/>
                <w:bCs/>
                <w:noProof/>
                <w:color w:val="000000"/>
                <w:sz w:val="24"/>
                <w:shd w:val="clear" w:color="auto" w:fill="FFFFFF"/>
                <w:lang w:val="fr-CA" w:eastAsia="en-US"/>
              </w:rPr>
            </w:pPr>
          </w:p>
          <w:p w14:paraId="08821264" w14:textId="77777777" w:rsidR="009E47DC" w:rsidRPr="009E47DC" w:rsidRDefault="009E47DC" w:rsidP="009E47DC">
            <w:pPr>
              <w:rPr>
                <w:rFonts w:eastAsia="Calibri" w:cs="Arial"/>
                <w:b/>
                <w:noProof/>
                <w:lang w:eastAsia="en-US"/>
              </w:rPr>
            </w:pPr>
            <w:r w:rsidRPr="009E47DC">
              <w:rPr>
                <w:rFonts w:eastAsia="Calibri" w:cs="Arial"/>
                <w:b/>
                <w:bCs/>
                <w:noProof/>
                <w:lang w:val="fr-CA" w:eastAsia="en-US"/>
              </w:rPr>
              <w:t>Activité :</w:t>
            </w:r>
            <w:r w:rsidRPr="009E47DC">
              <w:rPr>
                <w:rFonts w:eastAsia="Calibri" w:cs="Arial"/>
                <w:noProof/>
                <w:lang w:val="fr-CA" w:eastAsia="en-US"/>
              </w:rPr>
              <w:t xml:space="preserve">  </w:t>
            </w:r>
            <w:r w:rsidRPr="009E47DC">
              <w:rPr>
                <w:rFonts w:eastAsia="Calibri" w:cs="Arial"/>
                <w:b/>
                <w:noProof/>
                <w:lang w:eastAsia="en-US"/>
              </w:rPr>
              <w:t>La chanson « Cup Song »</w:t>
            </w:r>
          </w:p>
          <w:p w14:paraId="010842F3" w14:textId="77777777" w:rsidR="009E47DC" w:rsidRPr="009E47DC" w:rsidRDefault="009E47DC" w:rsidP="009E47DC">
            <w:pPr>
              <w:rPr>
                <w:rFonts w:eastAsia="Calibri" w:cs="Arial"/>
                <w:noProof/>
                <w:lang w:eastAsia="en-US"/>
              </w:rPr>
            </w:pPr>
          </w:p>
        </w:tc>
      </w:tr>
    </w:tbl>
    <w:p w14:paraId="451E7382" w14:textId="3C563624" w:rsidR="00174676" w:rsidRDefault="00174676" w:rsidP="00174676">
      <w:pPr>
        <w:pStyle w:val="Titredelactivit0"/>
        <w:spacing w:before="240"/>
        <w:rPr>
          <w:sz w:val="28"/>
          <w:szCs w:val="28"/>
        </w:rPr>
      </w:pPr>
      <w:r>
        <w:rPr>
          <w:sz w:val="28"/>
          <w:szCs w:val="28"/>
        </w:rPr>
        <w:lastRenderedPageBreak/>
        <w:t xml:space="preserve">Musique - Petit mot des </w:t>
      </w:r>
      <w:r w:rsidR="008C3C09">
        <w:rPr>
          <w:sz w:val="28"/>
          <w:szCs w:val="28"/>
        </w:rPr>
        <w:t>enseignants</w:t>
      </w:r>
    </w:p>
    <w:p w14:paraId="3C42122D" w14:textId="77777777" w:rsidR="00174676" w:rsidRDefault="00174676" w:rsidP="00174676">
      <w:pPr>
        <w:pStyle w:val="Sansinterligne"/>
        <w:rPr>
          <w:sz w:val="22"/>
          <w:szCs w:val="22"/>
        </w:rPr>
      </w:pPr>
      <w:r w:rsidRPr="007F0883">
        <w:rPr>
          <w:sz w:val="22"/>
          <w:szCs w:val="22"/>
        </w:rPr>
        <w:t>Bonjour cher</w:t>
      </w:r>
      <w:r>
        <w:rPr>
          <w:sz w:val="22"/>
          <w:szCs w:val="22"/>
        </w:rPr>
        <w:t>s</w:t>
      </w:r>
      <w:r w:rsidRPr="007F0883">
        <w:rPr>
          <w:sz w:val="22"/>
          <w:szCs w:val="22"/>
        </w:rPr>
        <w:t xml:space="preserve"> parent</w:t>
      </w:r>
      <w:r>
        <w:rPr>
          <w:sz w:val="22"/>
          <w:szCs w:val="22"/>
        </w:rPr>
        <w:t>s</w:t>
      </w:r>
      <w:r w:rsidRPr="007F0883">
        <w:rPr>
          <w:sz w:val="22"/>
          <w:szCs w:val="22"/>
        </w:rPr>
        <w:t>,</w:t>
      </w:r>
    </w:p>
    <w:p w14:paraId="4DC01AEB" w14:textId="77777777" w:rsidR="00174676" w:rsidRDefault="00174676" w:rsidP="00174676">
      <w:pPr>
        <w:pStyle w:val="Sansinterligne"/>
        <w:rPr>
          <w:sz w:val="22"/>
          <w:szCs w:val="22"/>
        </w:rPr>
      </w:pPr>
    </w:p>
    <w:p w14:paraId="5DD589A7" w14:textId="77777777" w:rsidR="00174676" w:rsidRDefault="00174676" w:rsidP="00174676">
      <w:pPr>
        <w:pStyle w:val="Sansinterligne"/>
        <w:jc w:val="both"/>
        <w:rPr>
          <w:rFonts w:cs="Arial"/>
          <w:sz w:val="22"/>
          <w:szCs w:val="22"/>
        </w:rPr>
      </w:pPr>
      <w:r>
        <w:rPr>
          <w:rFonts w:cs="Arial"/>
          <w:sz w:val="22"/>
          <w:szCs w:val="22"/>
        </w:rPr>
        <w:t>Les moments que nous vivons présentement changent les fondations même de vos vies et celles de vos enfants. Beaucoup de travail retombe sur vos épaules et cela s’additionne aux évènements que vous vivez tout un chacun personnellement, avec toutes les réalités différentes qui s’y rattachent.</w:t>
      </w:r>
    </w:p>
    <w:p w14:paraId="640EB52A" w14:textId="77777777" w:rsidR="00174676" w:rsidRDefault="00174676" w:rsidP="00174676">
      <w:pPr>
        <w:pStyle w:val="Sansinterligne"/>
        <w:jc w:val="both"/>
        <w:rPr>
          <w:rFonts w:cs="Arial"/>
          <w:sz w:val="22"/>
          <w:szCs w:val="22"/>
        </w:rPr>
      </w:pPr>
    </w:p>
    <w:p w14:paraId="234902DF" w14:textId="77777777" w:rsidR="00174676" w:rsidRDefault="00174676" w:rsidP="00174676">
      <w:pPr>
        <w:pStyle w:val="Sansinterligne"/>
        <w:jc w:val="both"/>
        <w:rPr>
          <w:rFonts w:cs="Arial"/>
          <w:sz w:val="22"/>
          <w:szCs w:val="22"/>
        </w:rPr>
      </w:pPr>
      <w:r>
        <w:rPr>
          <w:rFonts w:cs="Arial"/>
          <w:sz w:val="22"/>
          <w:szCs w:val="22"/>
        </w:rPr>
        <w:t>Nous compatissons et espérons que vous pourrez trouver beaucoup de positif dans cette situation, malgré les embuches.</w:t>
      </w:r>
    </w:p>
    <w:p w14:paraId="42FFED18" w14:textId="77777777" w:rsidR="00174676" w:rsidRDefault="00174676" w:rsidP="00174676">
      <w:pPr>
        <w:pStyle w:val="Sansinterligne"/>
        <w:jc w:val="both"/>
        <w:rPr>
          <w:rFonts w:cs="Arial"/>
          <w:sz w:val="22"/>
          <w:szCs w:val="22"/>
        </w:rPr>
      </w:pPr>
    </w:p>
    <w:p w14:paraId="6F378184" w14:textId="77777777" w:rsidR="00174676" w:rsidRDefault="00174676" w:rsidP="00174676">
      <w:pPr>
        <w:pStyle w:val="Sansinterligne"/>
        <w:jc w:val="both"/>
        <w:rPr>
          <w:rFonts w:cs="Arial"/>
          <w:sz w:val="22"/>
          <w:szCs w:val="22"/>
        </w:rPr>
      </w:pPr>
      <w:r>
        <w:rPr>
          <w:rFonts w:cs="Arial"/>
          <w:sz w:val="22"/>
          <w:szCs w:val="22"/>
        </w:rPr>
        <w:t>Pour notre part, en musique, notre but est, de transmettre notre passion à vos enfants, alors, dans ses moments de confinements, nous vous donnerons chaque semaine, une activité ludique qui développera les aspects importants de la musique tout cela en s’amusant.</w:t>
      </w:r>
    </w:p>
    <w:p w14:paraId="3F708FF3" w14:textId="77777777" w:rsidR="00174676" w:rsidRDefault="00174676" w:rsidP="00174676">
      <w:pPr>
        <w:pStyle w:val="Sansinterligne"/>
        <w:rPr>
          <w:rFonts w:cs="Arial"/>
          <w:sz w:val="22"/>
          <w:szCs w:val="22"/>
        </w:rPr>
      </w:pPr>
    </w:p>
    <w:p w14:paraId="5C4F45CD" w14:textId="77777777" w:rsidR="00174676" w:rsidRDefault="00174676" w:rsidP="00174676">
      <w:pPr>
        <w:pStyle w:val="Sansinterligne"/>
        <w:rPr>
          <w:rFonts w:cs="Arial"/>
          <w:sz w:val="22"/>
          <w:szCs w:val="22"/>
        </w:rPr>
      </w:pPr>
      <w:r>
        <w:rPr>
          <w:rFonts w:cs="Arial"/>
          <w:sz w:val="22"/>
          <w:szCs w:val="22"/>
        </w:rPr>
        <w:t>Encore une fois, nous aimerions souligner votre courage et votre dévotion. Merci !</w:t>
      </w:r>
    </w:p>
    <w:p w14:paraId="6835B238" w14:textId="77777777" w:rsidR="00174676" w:rsidRDefault="00174676" w:rsidP="00174676">
      <w:pPr>
        <w:pStyle w:val="Sansinterligne"/>
        <w:rPr>
          <w:rFonts w:cs="Arial"/>
          <w:sz w:val="22"/>
          <w:szCs w:val="22"/>
        </w:rPr>
      </w:pPr>
    </w:p>
    <w:p w14:paraId="6F030BFF" w14:textId="77777777" w:rsidR="00174676" w:rsidRPr="007F0883" w:rsidRDefault="00174676" w:rsidP="00174676">
      <w:pPr>
        <w:pStyle w:val="Sansinterligne"/>
        <w:rPr>
          <w:rFonts w:cs="Arial"/>
          <w:sz w:val="22"/>
          <w:szCs w:val="22"/>
        </w:rPr>
      </w:pPr>
      <w:r>
        <w:rPr>
          <w:rFonts w:cs="Arial"/>
          <w:sz w:val="22"/>
          <w:szCs w:val="22"/>
        </w:rPr>
        <w:t>France Rinfret et Normand Pelletier</w:t>
      </w:r>
    </w:p>
    <w:p w14:paraId="62F026ED" w14:textId="77777777" w:rsidR="00174676" w:rsidRDefault="00174676" w:rsidP="00174676">
      <w:pPr>
        <w:pStyle w:val="Titredelactivit0"/>
        <w:spacing w:before="200" w:after="120"/>
      </w:pPr>
      <w:r>
        <w:t>La chanson «</w:t>
      </w:r>
      <w:r>
        <w:rPr>
          <w:rFonts w:ascii="Arial" w:hAnsi="Arial"/>
        </w:rPr>
        <w:t> </w:t>
      </w:r>
      <w:r>
        <w:t>Cup Song</w:t>
      </w:r>
      <w:r>
        <w:rPr>
          <w:rFonts w:ascii="Arial" w:hAnsi="Arial"/>
        </w:rPr>
        <w:t> </w:t>
      </w:r>
      <w:r>
        <w:t>»</w:t>
      </w:r>
    </w:p>
    <w:p w14:paraId="32124484" w14:textId="77777777" w:rsidR="00174676" w:rsidRPr="00B14054" w:rsidRDefault="00174676" w:rsidP="00174676">
      <w:pPr>
        <w:pStyle w:val="Consignesetmatriel-titres"/>
      </w:pPr>
      <w:r w:rsidRPr="00B14054">
        <w:t>Consigne</w:t>
      </w:r>
      <w:r>
        <w:t>s</w:t>
      </w:r>
      <w:r w:rsidRPr="00B14054">
        <w:t xml:space="preserve"> à l</w:t>
      </w:r>
      <w:r>
        <w:t>’</w:t>
      </w:r>
      <w:r w:rsidRPr="00B14054">
        <w:t>élève</w:t>
      </w:r>
    </w:p>
    <w:p w14:paraId="01DB3D72" w14:textId="77777777" w:rsidR="00174676" w:rsidRPr="00B95B91" w:rsidRDefault="00174676" w:rsidP="008C3C09">
      <w:pPr>
        <w:pStyle w:val="Paragraphedeliste"/>
        <w:numPr>
          <w:ilvl w:val="0"/>
          <w:numId w:val="6"/>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Écoute la chanson « Cup Song » sur YouTube en appuyant </w:t>
      </w:r>
      <w:hyperlink r:id="rId26" w:history="1">
        <w:r w:rsidRPr="00756C0A">
          <w:rPr>
            <w:rStyle w:val="Lienhypertexte"/>
            <w:rFonts w:eastAsia="Times New Roman" w:cs="Arial"/>
            <w:lang w:eastAsia="fr-CA"/>
          </w:rPr>
          <w:t>ici</w:t>
        </w:r>
      </w:hyperlink>
      <w:r w:rsidRPr="00B95B91">
        <w:rPr>
          <w:rFonts w:eastAsia="Times New Roman" w:cs="Arial"/>
          <w:lang w:eastAsia="fr-CA"/>
        </w:rPr>
        <w:t>.</w:t>
      </w:r>
    </w:p>
    <w:p w14:paraId="52D0E873" w14:textId="77777777" w:rsidR="00174676" w:rsidRPr="00B95B91" w:rsidRDefault="00174676" w:rsidP="008C3C09">
      <w:pPr>
        <w:pStyle w:val="Paragraphedeliste"/>
        <w:numPr>
          <w:ilvl w:val="0"/>
          <w:numId w:val="6"/>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Maintenant, essaie de faire le rythme en apprenant comment en cliquant </w:t>
      </w:r>
      <w:hyperlink r:id="rId27" w:history="1">
        <w:r w:rsidRPr="00DB637E">
          <w:rPr>
            <w:rStyle w:val="Lienhypertexte"/>
            <w:rFonts w:eastAsia="Times New Roman" w:cs="Arial"/>
            <w:lang w:eastAsia="fr-CA"/>
          </w:rPr>
          <w:t>ici.</w:t>
        </w:r>
      </w:hyperlink>
    </w:p>
    <w:p w14:paraId="337259CC" w14:textId="77777777" w:rsidR="00174676" w:rsidRPr="00E555F9" w:rsidRDefault="00174676" w:rsidP="008C3C09">
      <w:pPr>
        <w:pStyle w:val="Paragraphedeliste"/>
        <w:numPr>
          <w:ilvl w:val="0"/>
          <w:numId w:val="6"/>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As-tu réussi </w:t>
      </w:r>
      <w:r w:rsidRPr="00E555F9">
        <w:rPr>
          <w:rFonts w:eastAsia="Times New Roman" w:cs="Arial"/>
          <w:i/>
          <w:lang w:eastAsia="fr-CA"/>
        </w:rPr>
        <w:t>? </w:t>
      </w:r>
    </w:p>
    <w:p w14:paraId="44EBC5AB" w14:textId="77777777" w:rsidR="00174676" w:rsidRPr="00E555F9" w:rsidRDefault="00174676" w:rsidP="008C3C09">
      <w:pPr>
        <w:pStyle w:val="Paragraphedeliste"/>
        <w:numPr>
          <w:ilvl w:val="0"/>
          <w:numId w:val="6"/>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tu comprends bien le rythme </w:t>
      </w:r>
      <w:r w:rsidRPr="00E555F9">
        <w:rPr>
          <w:rFonts w:eastAsia="Times New Roman" w:cs="Arial"/>
          <w:i/>
          <w:lang w:eastAsia="fr-CA"/>
        </w:rPr>
        <w:t>?  </w:t>
      </w:r>
    </w:p>
    <w:p w14:paraId="240B13CE" w14:textId="77777777" w:rsidR="00174676" w:rsidRPr="00E555F9" w:rsidRDefault="00174676" w:rsidP="008C3C09">
      <w:pPr>
        <w:pStyle w:val="Paragraphedeliste"/>
        <w:numPr>
          <w:ilvl w:val="0"/>
          <w:numId w:val="6"/>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c’est facile </w:t>
      </w:r>
      <w:r w:rsidRPr="00E555F9">
        <w:rPr>
          <w:rFonts w:eastAsia="Times New Roman" w:cs="Arial"/>
          <w:i/>
          <w:lang w:eastAsia="fr-CA"/>
        </w:rPr>
        <w:t xml:space="preserve">? </w:t>
      </w:r>
    </w:p>
    <w:p w14:paraId="580381C7" w14:textId="77777777" w:rsidR="00174676" w:rsidRPr="0095346D" w:rsidRDefault="00174676" w:rsidP="008C3C09">
      <w:pPr>
        <w:pStyle w:val="Consignesetmatriel-description"/>
        <w:numPr>
          <w:ilvl w:val="0"/>
          <w:numId w:val="6"/>
        </w:numPr>
        <w:ind w:left="392"/>
        <w:jc w:val="both"/>
        <w:rPr>
          <w:rFonts w:cs="Arial"/>
        </w:rPr>
      </w:pPr>
      <w:r w:rsidRPr="00B95B91">
        <w:rPr>
          <w:rFonts w:eastAsia="Times New Roman" w:cs="Arial"/>
          <w:lang w:eastAsia="fr-CA"/>
        </w:rPr>
        <w:t xml:space="preserve">Tu peux partager tes </w:t>
      </w:r>
      <w:r>
        <w:rPr>
          <w:rFonts w:eastAsia="Times New Roman" w:cs="Arial"/>
          <w:lang w:eastAsia="fr-CA"/>
        </w:rPr>
        <w:t>talent</w:t>
      </w:r>
      <w:r w:rsidRPr="00B95B91">
        <w:rPr>
          <w:rFonts w:eastAsia="Times New Roman" w:cs="Arial"/>
          <w:lang w:eastAsia="fr-CA"/>
        </w:rPr>
        <w:t>s avec quelqu</w:t>
      </w:r>
      <w:r>
        <w:rPr>
          <w:rFonts w:eastAsia="Times New Roman" w:cs="Arial"/>
          <w:lang w:eastAsia="fr-CA"/>
        </w:rPr>
        <w:t>’</w:t>
      </w:r>
      <w:r w:rsidRPr="00B95B91">
        <w:rPr>
          <w:rFonts w:eastAsia="Times New Roman" w:cs="Arial"/>
          <w:lang w:eastAsia="fr-CA"/>
        </w:rPr>
        <w:t xml:space="preserve">un qui vit avec toi ou </w:t>
      </w:r>
      <w:r>
        <w:rPr>
          <w:rFonts w:eastAsia="Times New Roman" w:cs="Arial"/>
          <w:lang w:eastAsia="fr-CA"/>
        </w:rPr>
        <w:t>avec qui tu communiques</w:t>
      </w:r>
      <w:r w:rsidRPr="00B95B91">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74676" w:rsidRPr="006F3382" w14:paraId="79D470C3" w14:textId="77777777" w:rsidTr="00906ED1">
        <w:tc>
          <w:tcPr>
            <w:tcW w:w="9923" w:type="dxa"/>
            <w:shd w:val="clear" w:color="auto" w:fill="DDECEE" w:themeFill="accent5" w:themeFillTint="33"/>
          </w:tcPr>
          <w:p w14:paraId="19969520" w14:textId="77777777" w:rsidR="00174676" w:rsidRPr="00035250" w:rsidRDefault="00174676" w:rsidP="00906ED1">
            <w:pPr>
              <w:pStyle w:val="Informationsauxparents"/>
              <w:ind w:right="227"/>
              <w:jc w:val="both"/>
            </w:pPr>
            <w:r w:rsidRPr="00035250">
              <w:t xml:space="preserve">Information </w:t>
            </w:r>
            <w:r>
              <w:t>à l’intention des</w:t>
            </w:r>
            <w:r w:rsidRPr="00035250">
              <w:t xml:space="preserve"> parents</w:t>
            </w:r>
          </w:p>
          <w:p w14:paraId="40E39A55" w14:textId="77777777" w:rsidR="00174676" w:rsidRPr="00B14054" w:rsidRDefault="00174676" w:rsidP="00906ED1">
            <w:pPr>
              <w:pStyle w:val="Tableauconsignesetmatriel-titres"/>
              <w:ind w:right="227"/>
              <w:jc w:val="both"/>
            </w:pPr>
            <w:r>
              <w:t>À propos de l’activité</w:t>
            </w:r>
          </w:p>
          <w:p w14:paraId="76A48112" w14:textId="77777777" w:rsidR="00174676" w:rsidRPr="00035250" w:rsidRDefault="00174676" w:rsidP="00906ED1">
            <w:pPr>
              <w:pStyle w:val="Tableauconsignesetmatriel-description"/>
              <w:ind w:right="227"/>
              <w:jc w:val="both"/>
            </w:pPr>
            <w:r w:rsidRPr="00035250">
              <w:t>Votre enfant s</w:t>
            </w:r>
            <w:r>
              <w:t>’</w:t>
            </w:r>
            <w:r w:rsidRPr="00035250">
              <w:t>exercera à</w:t>
            </w:r>
            <w:r>
              <w:t> </w:t>
            </w:r>
            <w:r w:rsidRPr="00035250">
              <w:t>:  </w:t>
            </w:r>
          </w:p>
          <w:p w14:paraId="1FF899B6" w14:textId="77777777" w:rsidR="00174676" w:rsidRPr="00AF2957" w:rsidRDefault="00174676" w:rsidP="008C3C09">
            <w:pPr>
              <w:pStyle w:val="Paragraphedeliste"/>
              <w:numPr>
                <w:ilvl w:val="0"/>
                <w:numId w:val="7"/>
              </w:numPr>
              <w:spacing w:before="80" w:after="120"/>
              <w:ind w:right="227"/>
              <w:contextualSpacing/>
              <w:jc w:val="both"/>
            </w:pPr>
            <w:r>
              <w:t>Découvrir ou redécouvrir une chanson.</w:t>
            </w:r>
          </w:p>
          <w:p w14:paraId="1F2D8C7F" w14:textId="77777777" w:rsidR="00174676" w:rsidRDefault="00174676" w:rsidP="008C3C09">
            <w:pPr>
              <w:pStyle w:val="Paragraphedeliste"/>
              <w:numPr>
                <w:ilvl w:val="0"/>
                <w:numId w:val="7"/>
              </w:numPr>
              <w:spacing w:before="80" w:after="120"/>
              <w:ind w:right="227"/>
              <w:contextualSpacing/>
              <w:jc w:val="both"/>
              <w:rPr>
                <w:rFonts w:cs="Segoe UI"/>
              </w:rPr>
            </w:pPr>
            <w:r>
              <w:t>Coordonner ses mains pour faire une rythmique différente.</w:t>
            </w:r>
          </w:p>
          <w:p w14:paraId="3173B283" w14:textId="77777777" w:rsidR="00174676" w:rsidRDefault="00174676" w:rsidP="008C3C09">
            <w:pPr>
              <w:pStyle w:val="Paragraphedeliste"/>
              <w:numPr>
                <w:ilvl w:val="0"/>
                <w:numId w:val="7"/>
              </w:numPr>
              <w:spacing w:before="80" w:after="120"/>
              <w:ind w:right="227"/>
              <w:contextualSpacing/>
              <w:jc w:val="both"/>
            </w:pPr>
            <w:r>
              <w:t>Apprendra à décortiquer un rythme.</w:t>
            </w:r>
          </w:p>
          <w:p w14:paraId="3E942548" w14:textId="77777777" w:rsidR="00174676" w:rsidRPr="005A2FA4" w:rsidRDefault="00174676" w:rsidP="008C3C09">
            <w:pPr>
              <w:pStyle w:val="Paragraphedeliste"/>
              <w:numPr>
                <w:ilvl w:val="0"/>
                <w:numId w:val="7"/>
              </w:numPr>
              <w:spacing w:before="80" w:after="120"/>
              <w:ind w:right="227"/>
              <w:contextualSpacing/>
              <w:jc w:val="both"/>
            </w:pPr>
            <w:r>
              <w:t>S’amuser !!! Surtout !</w:t>
            </w:r>
          </w:p>
          <w:p w14:paraId="5466FEE4" w14:textId="77777777" w:rsidR="00174676" w:rsidRPr="00374248" w:rsidRDefault="00174676" w:rsidP="00906ED1">
            <w:pPr>
              <w:pStyle w:val="Tableauconsignesetmatriel-description"/>
              <w:ind w:right="227"/>
              <w:jc w:val="both"/>
            </w:pPr>
            <w:r>
              <w:t>Vous pourriez : </w:t>
            </w:r>
          </w:p>
          <w:p w14:paraId="0E4D5277" w14:textId="77777777" w:rsidR="00174676" w:rsidRPr="00DE115C" w:rsidRDefault="00174676" w:rsidP="008C3C09">
            <w:pPr>
              <w:pStyle w:val="Paragraphedeliste"/>
              <w:numPr>
                <w:ilvl w:val="0"/>
                <w:numId w:val="7"/>
              </w:numPr>
              <w:spacing w:before="80" w:after="120"/>
              <w:ind w:right="227"/>
              <w:contextualSpacing/>
              <w:jc w:val="both"/>
            </w:pPr>
            <w:r>
              <w:rPr>
                <w:rFonts w:eastAsia="Arial" w:cs="Arial"/>
              </w:rPr>
              <w:t>Essayer de le faire</w:t>
            </w:r>
            <w:r w:rsidRPr="1BE82059">
              <w:rPr>
                <w:rFonts w:eastAsia="Arial" w:cs="Arial"/>
              </w:rPr>
              <w:t xml:space="preserve"> avec votre enfant.</w:t>
            </w:r>
          </w:p>
          <w:p w14:paraId="47614658" w14:textId="77777777" w:rsidR="00174676" w:rsidRPr="00956207" w:rsidRDefault="00174676" w:rsidP="008C3C09">
            <w:pPr>
              <w:pStyle w:val="Paragraphedeliste"/>
              <w:numPr>
                <w:ilvl w:val="0"/>
                <w:numId w:val="7"/>
              </w:numPr>
              <w:spacing w:before="80" w:after="120"/>
              <w:ind w:right="227"/>
              <w:contextualSpacing/>
              <w:jc w:val="both"/>
            </w:pPr>
            <w:r w:rsidRPr="20DC1769">
              <w:rPr>
                <w:rFonts w:eastAsia="Arial" w:cs="Arial"/>
              </w:rPr>
              <w:t>Écouter votre enfant vous raconter ce qu’il a appris.</w:t>
            </w:r>
          </w:p>
        </w:tc>
      </w:tr>
    </w:tbl>
    <w:p w14:paraId="4CF205F4" w14:textId="698297EE" w:rsidR="009C1C6B" w:rsidRDefault="009C1C6B" w:rsidP="003D4077">
      <w:pPr>
        <w:pStyle w:val="Titredudocument"/>
      </w:pPr>
    </w:p>
    <w:p w14:paraId="3430D6AE" w14:textId="77777777" w:rsidR="00624D49" w:rsidRDefault="00624D49" w:rsidP="00624D49"/>
    <w:p w14:paraId="0BDE2AC0" w14:textId="77777777" w:rsidR="00624D49" w:rsidRDefault="00624D49" w:rsidP="00624D49"/>
    <w:p w14:paraId="2E371905" w14:textId="77777777" w:rsidR="00624D49" w:rsidRDefault="00624D49" w:rsidP="00624D49"/>
    <w:p w14:paraId="3FA680F9" w14:textId="1C22A2FC" w:rsidR="00624D49" w:rsidRDefault="00624D49" w:rsidP="00624D49">
      <w:pPr>
        <w:pStyle w:val="Titredelactivit0"/>
        <w:spacing w:before="240"/>
        <w:rPr>
          <w:sz w:val="28"/>
          <w:szCs w:val="28"/>
        </w:rPr>
      </w:pPr>
      <w:r>
        <w:rPr>
          <w:sz w:val="28"/>
          <w:szCs w:val="28"/>
        </w:rPr>
        <w:t xml:space="preserve">Éducation physique - Petit mot des </w:t>
      </w:r>
      <w:r w:rsidR="008C3C09">
        <w:rPr>
          <w:sz w:val="28"/>
          <w:szCs w:val="28"/>
        </w:rPr>
        <w:t>enseignants</w:t>
      </w:r>
      <w:bookmarkStart w:id="1" w:name="_GoBack"/>
      <w:bookmarkEnd w:id="1"/>
    </w:p>
    <w:p w14:paraId="220E2D1F" w14:textId="77777777" w:rsidR="00624D49" w:rsidRDefault="00624D49" w:rsidP="00624D49"/>
    <w:p w14:paraId="6CE10FB8" w14:textId="77777777" w:rsidR="00624D49" w:rsidRDefault="00624D49" w:rsidP="00624D49"/>
    <w:p w14:paraId="78C8AFD2" w14:textId="37DB232C" w:rsidR="00624D49" w:rsidRDefault="00624D49" w:rsidP="00624D49">
      <w:r>
        <w:t>Chers parents,</w:t>
      </w:r>
    </w:p>
    <w:p w14:paraId="460E0546" w14:textId="77777777" w:rsidR="00624D49" w:rsidRDefault="00624D49" w:rsidP="00624D49"/>
    <w:p w14:paraId="22ED1D2E" w14:textId="77777777" w:rsidR="00624D49" w:rsidRDefault="00624D49" w:rsidP="00624D49">
      <w:r>
        <w:t xml:space="preserve">Les mesures de confinement se poursuivent et Michael et moi vous proposons ces petits défis en lien avec un mode de vie sain et actif.  Bien naturellement, ces activités ne sont pas obligatoires et nous espérons qu’elles pourront faire bouger vos enfants durant la semaine ou leur faire découvrir différentes facettes liées à la santé. </w:t>
      </w:r>
    </w:p>
    <w:p w14:paraId="7D8543E0" w14:textId="77777777" w:rsidR="00624D49" w:rsidRDefault="00624D49" w:rsidP="00624D49"/>
    <w:p w14:paraId="7C89E43A" w14:textId="77777777" w:rsidR="00624D49" w:rsidRDefault="00624D49" w:rsidP="00624D49">
      <w:r>
        <w:t>Petit rappel :  Nous avons créé une page FACEBOOK intitulée « Le Rucher école active et en santé ».  L’intention derrière ce groupe est de regrouper la communauté de l’école autour du thème « un mode de vie sain et actif ». En ces temps de confinement, nous trouvions que ce groupe permettrait « virtuellement » de rapprocher la communauté et d’apporter une dose de positivisme en cette période plus sombre.  Veuillez demander votre adhésion au groupe dès maintenant!</w:t>
      </w:r>
    </w:p>
    <w:p w14:paraId="51058F03" w14:textId="77777777" w:rsidR="00624D49" w:rsidRDefault="00624D49" w:rsidP="00624D49"/>
    <w:p w14:paraId="5D4C4F5D" w14:textId="77777777" w:rsidR="00624D49" w:rsidRDefault="00624D49" w:rsidP="00624D49">
      <w:r>
        <w:t>Ceci étant dit, si n’avez aucun compte sur FACEBOOK, Michael et moi pouvons recevoir vos messages sur nos courriels respectifs.</w:t>
      </w:r>
    </w:p>
    <w:p w14:paraId="538D847E" w14:textId="77777777" w:rsidR="00624D49" w:rsidRDefault="00624D49" w:rsidP="00624D49">
      <w:pPr>
        <w:rPr>
          <w:u w:val="single"/>
        </w:rPr>
      </w:pPr>
    </w:p>
    <w:p w14:paraId="7720AA37" w14:textId="77777777" w:rsidR="00624D49" w:rsidRDefault="00624D49" w:rsidP="00624D49">
      <w:pPr>
        <w:rPr>
          <w:u w:val="single"/>
        </w:rPr>
      </w:pPr>
    </w:p>
    <w:p w14:paraId="3B2EF505" w14:textId="74DFDB2C" w:rsidR="00624D49" w:rsidRDefault="00624D49" w:rsidP="00624D49">
      <w:pPr>
        <w:rPr>
          <w:u w:val="single"/>
        </w:rPr>
      </w:pPr>
      <w:r w:rsidRPr="00D1321F">
        <w:rPr>
          <w:u w:val="single"/>
        </w:rPr>
        <w:t>2</w:t>
      </w:r>
      <w:r w:rsidRPr="00D1321F">
        <w:rPr>
          <w:u w:val="single"/>
          <w:vertAlign w:val="superscript"/>
        </w:rPr>
        <w:t>E</w:t>
      </w:r>
      <w:r w:rsidRPr="00D1321F">
        <w:rPr>
          <w:u w:val="single"/>
        </w:rPr>
        <w:t xml:space="preserve"> CYCLE DU PRIMAIRE (4</w:t>
      </w:r>
      <w:r w:rsidRPr="00D1321F">
        <w:rPr>
          <w:u w:val="single"/>
          <w:vertAlign w:val="superscript"/>
        </w:rPr>
        <w:t>E</w:t>
      </w:r>
      <w:r w:rsidRPr="00D1321F">
        <w:rPr>
          <w:u w:val="single"/>
        </w:rPr>
        <w:t xml:space="preserve"> ANNÉES)</w:t>
      </w:r>
    </w:p>
    <w:p w14:paraId="137A902B" w14:textId="77777777" w:rsidR="00624D49" w:rsidRPr="0009239F" w:rsidRDefault="00624D49" w:rsidP="008C3C09">
      <w:pPr>
        <w:pStyle w:val="Paragraphedeliste"/>
        <w:numPr>
          <w:ilvl w:val="0"/>
          <w:numId w:val="11"/>
        </w:numPr>
        <w:spacing w:before="0" w:after="160"/>
        <w:contextualSpacing/>
        <w:rPr>
          <w:u w:val="single"/>
        </w:rPr>
      </w:pPr>
      <w:r>
        <w:t xml:space="preserve">Tout d’abord le défi DUDE PERFECT décrit la semaine dernière se maintient tout au long de la durée de cette crise.  Nous avons reçu de supers défis en vidéos sur notre page Facebook et quelques-uns par courriel, continuez à nous impressionner. </w:t>
      </w:r>
    </w:p>
    <w:p w14:paraId="5FF982CF" w14:textId="77777777" w:rsidR="00624D49" w:rsidRPr="000E09CB" w:rsidRDefault="00624D49" w:rsidP="00624D49">
      <w:pPr>
        <w:pStyle w:val="Paragraphedeliste"/>
        <w:numPr>
          <w:ilvl w:val="0"/>
          <w:numId w:val="0"/>
        </w:numPr>
        <w:ind w:left="720"/>
        <w:rPr>
          <w:u w:val="single"/>
        </w:rPr>
      </w:pPr>
    </w:p>
    <w:p w14:paraId="021C1A17" w14:textId="77777777" w:rsidR="00624D49" w:rsidRPr="00F071E0" w:rsidRDefault="00624D49" w:rsidP="008C3C09">
      <w:pPr>
        <w:pStyle w:val="Paragraphedeliste"/>
        <w:numPr>
          <w:ilvl w:val="0"/>
          <w:numId w:val="11"/>
        </w:numPr>
        <w:spacing w:before="0" w:after="160"/>
        <w:contextualSpacing/>
        <w:rPr>
          <w:u w:val="single"/>
        </w:rPr>
      </w:pPr>
      <w:r>
        <w:t xml:space="preserve">DÉFI 10 MINUTES DE JOGGING TORTUE </w:t>
      </w:r>
    </w:p>
    <w:p w14:paraId="0B21A47F" w14:textId="77777777" w:rsidR="00624D49" w:rsidRDefault="00624D49" w:rsidP="008C3C09">
      <w:pPr>
        <w:pStyle w:val="Paragraphedeliste"/>
        <w:numPr>
          <w:ilvl w:val="0"/>
          <w:numId w:val="12"/>
        </w:numPr>
        <w:spacing w:before="0" w:after="160"/>
        <w:contextualSpacing/>
        <w:rPr>
          <w:u w:val="single"/>
        </w:rPr>
      </w:pPr>
      <w:r>
        <w:rPr>
          <w:u w:val="single"/>
        </w:rPr>
        <w:t>Pour ce défi :</w:t>
      </w:r>
    </w:p>
    <w:p w14:paraId="24B06233" w14:textId="77777777" w:rsidR="00624D49" w:rsidRPr="00F071E0" w:rsidRDefault="00624D49" w:rsidP="008C3C09">
      <w:pPr>
        <w:pStyle w:val="Paragraphedeliste"/>
        <w:numPr>
          <w:ilvl w:val="0"/>
          <w:numId w:val="13"/>
        </w:numPr>
        <w:spacing w:before="0" w:after="160"/>
        <w:contextualSpacing/>
        <w:rPr>
          <w:u w:val="single"/>
        </w:rPr>
      </w:pPr>
      <w:r>
        <w:t>Avoir une montre ou un outil qui calcule le temps.</w:t>
      </w:r>
    </w:p>
    <w:p w14:paraId="1DB402A1" w14:textId="77777777" w:rsidR="00624D49" w:rsidRPr="00F071E0" w:rsidRDefault="00624D49" w:rsidP="008C3C09">
      <w:pPr>
        <w:pStyle w:val="Paragraphedeliste"/>
        <w:numPr>
          <w:ilvl w:val="0"/>
          <w:numId w:val="13"/>
        </w:numPr>
        <w:spacing w:before="0" w:after="160"/>
        <w:contextualSpacing/>
        <w:rPr>
          <w:u w:val="single"/>
        </w:rPr>
      </w:pPr>
      <w:r>
        <w:t>Une boucle sécuritaire près de la maison pour que l’enfant puisse courir sans trop s’éloigner du domicile.</w:t>
      </w:r>
    </w:p>
    <w:p w14:paraId="1DD5A95A" w14:textId="77777777" w:rsidR="00624D49" w:rsidRPr="0009239F" w:rsidRDefault="00624D49" w:rsidP="008C3C09">
      <w:pPr>
        <w:pStyle w:val="Paragraphedeliste"/>
        <w:numPr>
          <w:ilvl w:val="0"/>
          <w:numId w:val="12"/>
        </w:numPr>
        <w:spacing w:before="0" w:after="160"/>
        <w:contextualSpacing/>
        <w:rPr>
          <w:u w:val="single"/>
        </w:rPr>
      </w:pPr>
      <w:r>
        <w:t xml:space="preserve">Depuis quelques années, afin de bien faire réaliser aux enfants les sensations physiologiques liées aux mouvements, nous mettons sur pieds un défi où le jeune doit démontrer sa capacité à faire un jogging LENT et CONFORTABLE sur 10 minutes.  Le défi est de démontrer un geste de course et non de marche.  L’enfant peut aller à SON rythme, l’importance est de rester dans une zone CONFORTABLE, donc légèrement essoufflé. </w:t>
      </w:r>
    </w:p>
    <w:p w14:paraId="28CEAF23" w14:textId="77777777" w:rsidR="00624D49" w:rsidRPr="00F071E0" w:rsidRDefault="00624D49" w:rsidP="008C3C09">
      <w:pPr>
        <w:pStyle w:val="Paragraphedeliste"/>
        <w:numPr>
          <w:ilvl w:val="0"/>
          <w:numId w:val="12"/>
        </w:numPr>
        <w:spacing w:before="0" w:after="160"/>
        <w:contextualSpacing/>
        <w:rPr>
          <w:u w:val="single"/>
        </w:rPr>
      </w:pPr>
      <w:r>
        <w:t xml:space="preserve">Pour les jeunes qui sont déjà capables de faire le 10 minutes en jogging confortable continu la première semaine, je vous invite à oublier la progression.  Vous pourriez leur proposer de faire la course du lundi et du mercredi très confortablement et celle du vendredi, l’enfant pourrait essayer de battre son temps.   Le critère de réussite, c’est qu’il doit demeurer toujours en mouvement et dans une mécanique de course et non de marche. </w:t>
      </w:r>
    </w:p>
    <w:p w14:paraId="1C218DD9" w14:textId="77777777" w:rsidR="00624D49" w:rsidRPr="00A75227" w:rsidRDefault="00624D49" w:rsidP="008C3C09">
      <w:pPr>
        <w:pStyle w:val="Paragraphedeliste"/>
        <w:numPr>
          <w:ilvl w:val="0"/>
          <w:numId w:val="12"/>
        </w:numPr>
        <w:spacing w:before="0" w:after="160"/>
        <w:contextualSpacing/>
        <w:rPr>
          <w:u w:val="single"/>
        </w:rPr>
      </w:pPr>
      <w:r>
        <w:t>Ne pas excéder 10 minutes de course, la course à pied représente un stress mécanique très grand et à cet âge, ce volume est suffisant.</w:t>
      </w:r>
    </w:p>
    <w:p w14:paraId="4E4B7B89" w14:textId="77777777" w:rsidR="00624D49" w:rsidRPr="00A75227" w:rsidRDefault="00624D49" w:rsidP="008C3C09">
      <w:pPr>
        <w:pStyle w:val="Paragraphedeliste"/>
        <w:numPr>
          <w:ilvl w:val="0"/>
          <w:numId w:val="12"/>
        </w:numPr>
        <w:spacing w:before="0" w:after="160"/>
        <w:contextualSpacing/>
        <w:rPr>
          <w:u w:val="single"/>
        </w:rPr>
      </w:pPr>
      <w:r>
        <w:t>Les journées peuvent variées mais idéalement ne pas courir deux journées consécutives</w:t>
      </w:r>
    </w:p>
    <w:p w14:paraId="40CF13B8" w14:textId="6B676EBA" w:rsidR="00624D49" w:rsidRDefault="00624D49" w:rsidP="00624D49">
      <w:pPr>
        <w:jc w:val="center"/>
        <w:rPr>
          <w:u w:val="single"/>
        </w:rPr>
      </w:pPr>
      <w:r>
        <w:rPr>
          <w:u w:val="single"/>
        </w:rPr>
        <w:lastRenderedPageBreak/>
        <w:t>Tableau de progression sur quatre semaines</w:t>
      </w:r>
    </w:p>
    <w:p w14:paraId="7A0FBF84" w14:textId="77777777" w:rsidR="00624D49" w:rsidRDefault="00624D49" w:rsidP="00624D49">
      <w:pPr>
        <w:jc w:val="center"/>
        <w:rPr>
          <w:u w:val="single"/>
        </w:rPr>
      </w:pPr>
    </w:p>
    <w:tbl>
      <w:tblPr>
        <w:tblStyle w:val="Grilledutableau"/>
        <w:tblW w:w="0" w:type="auto"/>
        <w:tblInd w:w="715" w:type="dxa"/>
        <w:tblLook w:val="04A0" w:firstRow="1" w:lastRow="0" w:firstColumn="1" w:lastColumn="0" w:noHBand="0" w:noVBand="1"/>
      </w:tblPr>
      <w:tblGrid>
        <w:gridCol w:w="2130"/>
        <w:gridCol w:w="2236"/>
        <w:gridCol w:w="2132"/>
        <w:gridCol w:w="2132"/>
      </w:tblGrid>
      <w:tr w:rsidR="00624D49" w14:paraId="132D29BB" w14:textId="77777777" w:rsidTr="00624D49">
        <w:tc>
          <w:tcPr>
            <w:tcW w:w="2130" w:type="dxa"/>
          </w:tcPr>
          <w:p w14:paraId="63344D03" w14:textId="77777777" w:rsidR="00624D49" w:rsidRDefault="00624D49" w:rsidP="000D3259">
            <w:pPr>
              <w:jc w:val="center"/>
            </w:pPr>
            <w:r>
              <w:t xml:space="preserve">Semaines </w:t>
            </w:r>
          </w:p>
        </w:tc>
        <w:tc>
          <w:tcPr>
            <w:tcW w:w="2236" w:type="dxa"/>
          </w:tcPr>
          <w:p w14:paraId="687B5DC1" w14:textId="77777777" w:rsidR="00624D49" w:rsidRDefault="00624D49" w:rsidP="000D3259">
            <w:pPr>
              <w:jc w:val="center"/>
            </w:pPr>
            <w:r>
              <w:t>Jour 1</w:t>
            </w:r>
          </w:p>
        </w:tc>
        <w:tc>
          <w:tcPr>
            <w:tcW w:w="2132" w:type="dxa"/>
          </w:tcPr>
          <w:p w14:paraId="5FC8A401" w14:textId="77777777" w:rsidR="00624D49" w:rsidRDefault="00624D49" w:rsidP="000D3259">
            <w:pPr>
              <w:jc w:val="center"/>
            </w:pPr>
            <w:r>
              <w:t>Jour 2</w:t>
            </w:r>
          </w:p>
        </w:tc>
        <w:tc>
          <w:tcPr>
            <w:tcW w:w="2132" w:type="dxa"/>
          </w:tcPr>
          <w:p w14:paraId="2F48B3F9" w14:textId="77777777" w:rsidR="00624D49" w:rsidRDefault="00624D49" w:rsidP="000D3259">
            <w:pPr>
              <w:jc w:val="center"/>
            </w:pPr>
            <w:r>
              <w:t>Jour 3</w:t>
            </w:r>
          </w:p>
        </w:tc>
      </w:tr>
      <w:tr w:rsidR="00624D49" w14:paraId="3804824B" w14:textId="77777777" w:rsidTr="00624D49">
        <w:tc>
          <w:tcPr>
            <w:tcW w:w="2130" w:type="dxa"/>
          </w:tcPr>
          <w:p w14:paraId="46A6AF58" w14:textId="77777777" w:rsidR="00624D49" w:rsidRDefault="00624D49" w:rsidP="000D3259">
            <w:pPr>
              <w:jc w:val="center"/>
            </w:pPr>
            <w:r>
              <w:t>20 avril</w:t>
            </w:r>
          </w:p>
        </w:tc>
        <w:tc>
          <w:tcPr>
            <w:tcW w:w="2236" w:type="dxa"/>
          </w:tcPr>
          <w:p w14:paraId="03A19698" w14:textId="77777777" w:rsidR="00624D49" w:rsidRDefault="00624D49" w:rsidP="000D3259">
            <w:pPr>
              <w:jc w:val="center"/>
            </w:pPr>
            <w:r>
              <w:t>2 min jogging tortue</w:t>
            </w:r>
          </w:p>
          <w:p w14:paraId="691AED9A" w14:textId="77777777" w:rsidR="00624D49" w:rsidRDefault="00624D49" w:rsidP="000D3259">
            <w:pPr>
              <w:jc w:val="center"/>
            </w:pPr>
            <w:r>
              <w:t>1 min marche rapide</w:t>
            </w:r>
          </w:p>
          <w:p w14:paraId="491A297A" w14:textId="77777777" w:rsidR="00624D49" w:rsidRDefault="00624D49" w:rsidP="000D3259">
            <w:pPr>
              <w:jc w:val="center"/>
            </w:pPr>
            <w:r>
              <w:t>(10 min total)</w:t>
            </w:r>
          </w:p>
        </w:tc>
        <w:tc>
          <w:tcPr>
            <w:tcW w:w="2132" w:type="dxa"/>
          </w:tcPr>
          <w:p w14:paraId="0BB602D1" w14:textId="77777777" w:rsidR="00624D49" w:rsidRDefault="00624D49" w:rsidP="000D3259">
            <w:pPr>
              <w:jc w:val="center"/>
            </w:pPr>
            <w:r>
              <w:t>2 min jogging tortue</w:t>
            </w:r>
          </w:p>
          <w:p w14:paraId="6096C911" w14:textId="77777777" w:rsidR="00624D49" w:rsidRDefault="00624D49" w:rsidP="000D3259">
            <w:pPr>
              <w:jc w:val="center"/>
            </w:pPr>
            <w:r>
              <w:t>1 min marche rapide</w:t>
            </w:r>
          </w:p>
          <w:p w14:paraId="13AC7369" w14:textId="77777777" w:rsidR="00624D49" w:rsidRDefault="00624D49" w:rsidP="000D3259">
            <w:pPr>
              <w:jc w:val="center"/>
            </w:pPr>
            <w:r>
              <w:t>(10 min total)</w:t>
            </w:r>
          </w:p>
        </w:tc>
        <w:tc>
          <w:tcPr>
            <w:tcW w:w="2132" w:type="dxa"/>
          </w:tcPr>
          <w:p w14:paraId="59D43BA4" w14:textId="77777777" w:rsidR="00624D49" w:rsidRDefault="00624D49" w:rsidP="000D3259">
            <w:pPr>
              <w:jc w:val="center"/>
            </w:pPr>
            <w:r>
              <w:t>2 min jogging tortue</w:t>
            </w:r>
          </w:p>
          <w:p w14:paraId="3E00DAC5" w14:textId="77777777" w:rsidR="00624D49" w:rsidRDefault="00624D49" w:rsidP="000D3259">
            <w:pPr>
              <w:jc w:val="center"/>
            </w:pPr>
            <w:r>
              <w:t>1 min marche rapide</w:t>
            </w:r>
          </w:p>
          <w:p w14:paraId="41D58963" w14:textId="77777777" w:rsidR="00624D49" w:rsidRDefault="00624D49" w:rsidP="000D3259">
            <w:pPr>
              <w:jc w:val="center"/>
            </w:pPr>
            <w:r>
              <w:t>(10 min total)</w:t>
            </w:r>
          </w:p>
        </w:tc>
      </w:tr>
      <w:tr w:rsidR="00624D49" w14:paraId="2ACAB620" w14:textId="77777777" w:rsidTr="00624D49">
        <w:tc>
          <w:tcPr>
            <w:tcW w:w="2130" w:type="dxa"/>
          </w:tcPr>
          <w:p w14:paraId="20073D3B" w14:textId="77777777" w:rsidR="00624D49" w:rsidRDefault="00624D49" w:rsidP="000D3259">
            <w:pPr>
              <w:jc w:val="center"/>
            </w:pPr>
            <w:r>
              <w:t>27 avril</w:t>
            </w:r>
          </w:p>
        </w:tc>
        <w:tc>
          <w:tcPr>
            <w:tcW w:w="2236" w:type="dxa"/>
          </w:tcPr>
          <w:p w14:paraId="50C4CCEF" w14:textId="77777777" w:rsidR="00624D49" w:rsidRDefault="00624D49" w:rsidP="000D3259">
            <w:pPr>
              <w:jc w:val="center"/>
            </w:pPr>
            <w:r>
              <w:t>3 min jogging tortue</w:t>
            </w:r>
          </w:p>
          <w:p w14:paraId="28F6D820" w14:textId="77777777" w:rsidR="00624D49" w:rsidRDefault="00624D49" w:rsidP="000D3259">
            <w:pPr>
              <w:jc w:val="center"/>
            </w:pPr>
            <w:r>
              <w:t>1 min marche rapide</w:t>
            </w:r>
          </w:p>
          <w:p w14:paraId="20CDFB4D" w14:textId="77777777" w:rsidR="00624D49" w:rsidRDefault="00624D49" w:rsidP="000D3259">
            <w:pPr>
              <w:jc w:val="center"/>
            </w:pPr>
            <w:r>
              <w:t>(10 min total)</w:t>
            </w:r>
          </w:p>
        </w:tc>
        <w:tc>
          <w:tcPr>
            <w:tcW w:w="2132" w:type="dxa"/>
          </w:tcPr>
          <w:p w14:paraId="192E6AE1" w14:textId="77777777" w:rsidR="00624D49" w:rsidRDefault="00624D49" w:rsidP="000D3259">
            <w:pPr>
              <w:jc w:val="center"/>
            </w:pPr>
            <w:r>
              <w:t>3 min jogging tortue</w:t>
            </w:r>
          </w:p>
          <w:p w14:paraId="24C6EC2B" w14:textId="77777777" w:rsidR="00624D49" w:rsidRDefault="00624D49" w:rsidP="000D3259">
            <w:pPr>
              <w:jc w:val="center"/>
            </w:pPr>
            <w:r>
              <w:t>1 min marche rapide</w:t>
            </w:r>
          </w:p>
          <w:p w14:paraId="7E5EEA76" w14:textId="77777777" w:rsidR="00624D49" w:rsidRDefault="00624D49" w:rsidP="000D3259">
            <w:pPr>
              <w:jc w:val="center"/>
            </w:pPr>
            <w:r>
              <w:t>(10 min total)</w:t>
            </w:r>
          </w:p>
        </w:tc>
        <w:tc>
          <w:tcPr>
            <w:tcW w:w="2132" w:type="dxa"/>
          </w:tcPr>
          <w:p w14:paraId="1A559D97" w14:textId="77777777" w:rsidR="00624D49" w:rsidRDefault="00624D49" w:rsidP="000D3259">
            <w:pPr>
              <w:jc w:val="center"/>
            </w:pPr>
            <w:r>
              <w:t>4 min jogging tortue</w:t>
            </w:r>
          </w:p>
          <w:p w14:paraId="618B72E9" w14:textId="77777777" w:rsidR="00624D49" w:rsidRDefault="00624D49" w:rsidP="000D3259">
            <w:pPr>
              <w:jc w:val="center"/>
            </w:pPr>
            <w:r>
              <w:t>1 min marche rapide</w:t>
            </w:r>
          </w:p>
          <w:p w14:paraId="3DC4324E" w14:textId="77777777" w:rsidR="00624D49" w:rsidRDefault="00624D49" w:rsidP="000D3259">
            <w:pPr>
              <w:jc w:val="center"/>
            </w:pPr>
            <w:r>
              <w:t>(10 min total)</w:t>
            </w:r>
          </w:p>
        </w:tc>
      </w:tr>
      <w:tr w:rsidR="00624D49" w14:paraId="2DC5C734" w14:textId="77777777" w:rsidTr="00624D49">
        <w:tc>
          <w:tcPr>
            <w:tcW w:w="2130" w:type="dxa"/>
          </w:tcPr>
          <w:p w14:paraId="3DB9B0A8" w14:textId="77777777" w:rsidR="00624D49" w:rsidRDefault="00624D49" w:rsidP="000D3259">
            <w:pPr>
              <w:jc w:val="center"/>
            </w:pPr>
            <w:r>
              <w:t>4 mai</w:t>
            </w:r>
          </w:p>
        </w:tc>
        <w:tc>
          <w:tcPr>
            <w:tcW w:w="2236" w:type="dxa"/>
          </w:tcPr>
          <w:p w14:paraId="17BAFE5E" w14:textId="77777777" w:rsidR="00624D49" w:rsidRDefault="00624D49" w:rsidP="000D3259">
            <w:pPr>
              <w:jc w:val="center"/>
            </w:pPr>
            <w:r>
              <w:t>5 min jogging tortue</w:t>
            </w:r>
          </w:p>
          <w:p w14:paraId="7BBD0DBF" w14:textId="77777777" w:rsidR="00624D49" w:rsidRDefault="00624D49" w:rsidP="000D3259">
            <w:pPr>
              <w:jc w:val="center"/>
            </w:pPr>
            <w:r>
              <w:t>1 min marche rapide</w:t>
            </w:r>
          </w:p>
          <w:p w14:paraId="1EC56208" w14:textId="77777777" w:rsidR="00624D49" w:rsidRDefault="00624D49" w:rsidP="000D3259">
            <w:pPr>
              <w:jc w:val="center"/>
            </w:pPr>
            <w:r>
              <w:t>(10 min total)</w:t>
            </w:r>
          </w:p>
        </w:tc>
        <w:tc>
          <w:tcPr>
            <w:tcW w:w="2132" w:type="dxa"/>
          </w:tcPr>
          <w:p w14:paraId="154E9A4F" w14:textId="77777777" w:rsidR="00624D49" w:rsidRDefault="00624D49" w:rsidP="000D3259">
            <w:pPr>
              <w:jc w:val="center"/>
            </w:pPr>
            <w:r>
              <w:t>5 min jogging tortue</w:t>
            </w:r>
          </w:p>
          <w:p w14:paraId="03829488" w14:textId="77777777" w:rsidR="00624D49" w:rsidRDefault="00624D49" w:rsidP="000D3259">
            <w:pPr>
              <w:jc w:val="center"/>
            </w:pPr>
            <w:r>
              <w:t>1 min marche rapide</w:t>
            </w:r>
          </w:p>
          <w:p w14:paraId="4388D1FD" w14:textId="77777777" w:rsidR="00624D49" w:rsidRDefault="00624D49" w:rsidP="000D3259">
            <w:pPr>
              <w:jc w:val="center"/>
            </w:pPr>
            <w:r>
              <w:t>(10 min total)</w:t>
            </w:r>
          </w:p>
        </w:tc>
        <w:tc>
          <w:tcPr>
            <w:tcW w:w="2132" w:type="dxa"/>
          </w:tcPr>
          <w:p w14:paraId="72ECB3AB" w14:textId="77777777" w:rsidR="00624D49" w:rsidRDefault="00624D49" w:rsidP="000D3259">
            <w:pPr>
              <w:jc w:val="center"/>
            </w:pPr>
            <w:r>
              <w:t>7 min jogging tortue</w:t>
            </w:r>
          </w:p>
          <w:p w14:paraId="7DB5A260" w14:textId="77777777" w:rsidR="00624D49" w:rsidRDefault="00624D49" w:rsidP="000D3259">
            <w:pPr>
              <w:jc w:val="center"/>
            </w:pPr>
            <w:r>
              <w:t>1 min marche rapide</w:t>
            </w:r>
          </w:p>
          <w:p w14:paraId="3C23356F" w14:textId="77777777" w:rsidR="00624D49" w:rsidRDefault="00624D49" w:rsidP="000D3259">
            <w:pPr>
              <w:jc w:val="center"/>
            </w:pPr>
            <w:r>
              <w:t>(10 min total)</w:t>
            </w:r>
          </w:p>
        </w:tc>
      </w:tr>
      <w:tr w:rsidR="00624D49" w14:paraId="367E237C" w14:textId="77777777" w:rsidTr="00624D49">
        <w:tc>
          <w:tcPr>
            <w:tcW w:w="2130" w:type="dxa"/>
          </w:tcPr>
          <w:p w14:paraId="1777F49A" w14:textId="77777777" w:rsidR="00624D49" w:rsidRDefault="00624D49" w:rsidP="000D3259">
            <w:pPr>
              <w:jc w:val="center"/>
            </w:pPr>
            <w:r>
              <w:t xml:space="preserve">11 mai </w:t>
            </w:r>
          </w:p>
        </w:tc>
        <w:tc>
          <w:tcPr>
            <w:tcW w:w="2236" w:type="dxa"/>
          </w:tcPr>
          <w:p w14:paraId="6FEF8232" w14:textId="77777777" w:rsidR="00624D49" w:rsidRDefault="00624D49" w:rsidP="000D3259">
            <w:pPr>
              <w:jc w:val="center"/>
            </w:pPr>
            <w:r>
              <w:t>8 min jogging tortue</w:t>
            </w:r>
          </w:p>
          <w:p w14:paraId="5262B897" w14:textId="77777777" w:rsidR="00624D49" w:rsidRDefault="00624D49" w:rsidP="000D3259">
            <w:pPr>
              <w:jc w:val="center"/>
            </w:pPr>
            <w:r>
              <w:t>1 min marche rapide</w:t>
            </w:r>
          </w:p>
          <w:p w14:paraId="30505F95" w14:textId="77777777" w:rsidR="00624D49" w:rsidRDefault="00624D49" w:rsidP="000D3259">
            <w:pPr>
              <w:jc w:val="center"/>
            </w:pPr>
            <w:r>
              <w:t>(10 min total)</w:t>
            </w:r>
          </w:p>
        </w:tc>
        <w:tc>
          <w:tcPr>
            <w:tcW w:w="2132" w:type="dxa"/>
          </w:tcPr>
          <w:p w14:paraId="166FB218" w14:textId="77777777" w:rsidR="00624D49" w:rsidRDefault="00624D49" w:rsidP="000D3259">
            <w:pPr>
              <w:jc w:val="center"/>
            </w:pPr>
            <w:r>
              <w:t xml:space="preserve">Essai </w:t>
            </w:r>
          </w:p>
          <w:p w14:paraId="561009D3" w14:textId="77777777" w:rsidR="00624D49" w:rsidRDefault="00624D49" w:rsidP="000D3259">
            <w:pPr>
              <w:jc w:val="center"/>
            </w:pPr>
            <w:r>
              <w:t>10 minutes en continu</w:t>
            </w:r>
          </w:p>
        </w:tc>
        <w:tc>
          <w:tcPr>
            <w:tcW w:w="2132" w:type="dxa"/>
          </w:tcPr>
          <w:p w14:paraId="4055CBF4" w14:textId="77777777" w:rsidR="00624D49" w:rsidRDefault="00624D49" w:rsidP="000D3259">
            <w:pPr>
              <w:jc w:val="center"/>
            </w:pPr>
            <w:r>
              <w:t>10 minutes en continu</w:t>
            </w:r>
          </w:p>
        </w:tc>
      </w:tr>
    </w:tbl>
    <w:p w14:paraId="20242FB4" w14:textId="77777777" w:rsidR="00624D49" w:rsidRPr="00A75227" w:rsidRDefault="00624D49" w:rsidP="00624D49">
      <w:pPr>
        <w:jc w:val="center"/>
      </w:pPr>
    </w:p>
    <w:p w14:paraId="2746D632" w14:textId="77777777" w:rsidR="00624D49" w:rsidRDefault="00624D49" w:rsidP="00624D49">
      <w:pPr>
        <w:rPr>
          <w:u w:val="single"/>
        </w:rPr>
      </w:pPr>
      <w:r>
        <w:rPr>
          <w:u w:val="single"/>
        </w:rPr>
        <w:t>3</w:t>
      </w:r>
      <w:r w:rsidRPr="003D74B8">
        <w:rPr>
          <w:u w:val="single"/>
          <w:vertAlign w:val="superscript"/>
        </w:rPr>
        <w:t>e</w:t>
      </w:r>
      <w:r>
        <w:rPr>
          <w:u w:val="single"/>
        </w:rPr>
        <w:t xml:space="preserve"> CYCLE DU PRIMAIRE (5</w:t>
      </w:r>
      <w:r w:rsidRPr="003D74B8">
        <w:rPr>
          <w:u w:val="single"/>
          <w:vertAlign w:val="superscript"/>
        </w:rPr>
        <w:t>E</w:t>
      </w:r>
      <w:r>
        <w:rPr>
          <w:u w:val="single"/>
        </w:rPr>
        <w:t xml:space="preserve"> ET 6</w:t>
      </w:r>
      <w:r w:rsidRPr="003D74B8">
        <w:rPr>
          <w:u w:val="single"/>
          <w:vertAlign w:val="superscript"/>
        </w:rPr>
        <w:t>E</w:t>
      </w:r>
      <w:r>
        <w:rPr>
          <w:u w:val="single"/>
        </w:rPr>
        <w:t xml:space="preserve"> ANNÉES)</w:t>
      </w:r>
    </w:p>
    <w:p w14:paraId="639412C8" w14:textId="77777777" w:rsidR="00624D49" w:rsidRPr="0039255D" w:rsidRDefault="00624D49" w:rsidP="008C3C09">
      <w:pPr>
        <w:pStyle w:val="Paragraphedeliste"/>
        <w:numPr>
          <w:ilvl w:val="0"/>
          <w:numId w:val="11"/>
        </w:numPr>
        <w:spacing w:before="0" w:after="160"/>
        <w:contextualSpacing/>
        <w:rPr>
          <w:u w:val="single"/>
        </w:rPr>
      </w:pPr>
      <w:r>
        <w:t xml:space="preserve">Tout d’abord le défi DUDE PERFECT décrit la semaine dernière se maintient tout au long de la durée de cette crise.  Nous avons reçu de supers défis sur notre page Facebook et quelques-uns par courriel, continuez à nous impressionner. </w:t>
      </w:r>
    </w:p>
    <w:p w14:paraId="42A15B99" w14:textId="77777777" w:rsidR="00624D49" w:rsidRPr="0009239F" w:rsidRDefault="00624D49" w:rsidP="00624D49">
      <w:pPr>
        <w:pStyle w:val="Paragraphedeliste"/>
        <w:rPr>
          <w:u w:val="single"/>
        </w:rPr>
      </w:pPr>
    </w:p>
    <w:p w14:paraId="4343C75C" w14:textId="77777777" w:rsidR="00624D49" w:rsidRDefault="00624D49" w:rsidP="008C3C09">
      <w:pPr>
        <w:pStyle w:val="Paragraphedeliste"/>
        <w:numPr>
          <w:ilvl w:val="0"/>
          <w:numId w:val="14"/>
        </w:numPr>
        <w:spacing w:before="0" w:after="160"/>
        <w:contextualSpacing/>
      </w:pPr>
      <w:r>
        <w:t>TOOSIE SLIDE CHALLENGE</w:t>
      </w:r>
    </w:p>
    <w:p w14:paraId="1A43F8E7" w14:textId="77777777" w:rsidR="00624D49" w:rsidRDefault="00624D49" w:rsidP="008C3C09">
      <w:pPr>
        <w:pStyle w:val="Paragraphedeliste"/>
        <w:numPr>
          <w:ilvl w:val="0"/>
          <w:numId w:val="15"/>
        </w:numPr>
        <w:spacing w:before="0" w:after="160"/>
        <w:contextualSpacing/>
      </w:pPr>
      <w:r>
        <w:t>La nouvelle chanson du rappeur canadien Drake est au sommet des palmarès.  Un bon vers d’oreille mais surtout une petite chorégraphie bien simple qui l’accompagne.  Je dis simple mais je suis certain que j’aurai moi-même de la difficulté à le réaliser!</w:t>
      </w:r>
    </w:p>
    <w:p w14:paraId="3CB07FA6" w14:textId="77777777" w:rsidR="00624D49" w:rsidRDefault="00624D49" w:rsidP="008C3C09">
      <w:pPr>
        <w:pStyle w:val="Paragraphedeliste"/>
        <w:numPr>
          <w:ilvl w:val="0"/>
          <w:numId w:val="15"/>
        </w:numPr>
        <w:spacing w:before="0" w:after="160"/>
        <w:contextualSpacing/>
      </w:pPr>
      <w:r>
        <w:t>Le défi : Réussir le TOOSIE SLIDE et nous partager vos habiletés (ou vos difficultés lol) sur notre page Facebook ou nos courriels.</w:t>
      </w:r>
    </w:p>
    <w:p w14:paraId="5A1DD2F4" w14:textId="77777777" w:rsidR="00624D49" w:rsidRDefault="00624D49" w:rsidP="008C3C09">
      <w:pPr>
        <w:pStyle w:val="Paragraphedeliste"/>
        <w:numPr>
          <w:ilvl w:val="0"/>
          <w:numId w:val="15"/>
        </w:numPr>
        <w:spacing w:before="0" w:after="160"/>
        <w:contextualSpacing/>
      </w:pPr>
      <w:r>
        <w:t xml:space="preserve">Plusieurs vidéos sur YOUTUBE pour vous donner un bon cours mais j’aime bien celui-ci : </w:t>
      </w:r>
      <w:hyperlink r:id="rId28" w:history="1">
        <w:r>
          <w:rPr>
            <w:rStyle w:val="Lienhypertexte"/>
          </w:rPr>
          <w:t>https://www.youtube.com/watch?v=l142V46xRoc</w:t>
        </w:r>
      </w:hyperlink>
    </w:p>
    <w:p w14:paraId="4532B7B4" w14:textId="77777777" w:rsidR="00624D49" w:rsidRDefault="00624D49" w:rsidP="00624D49">
      <w:pPr>
        <w:pStyle w:val="Paragraphedeliste"/>
        <w:ind w:left="1440"/>
      </w:pPr>
    </w:p>
    <w:p w14:paraId="45BE3ECB" w14:textId="77777777" w:rsidR="00624D49" w:rsidRPr="00F071E0" w:rsidRDefault="00624D49" w:rsidP="008C3C09">
      <w:pPr>
        <w:pStyle w:val="Paragraphedeliste"/>
        <w:numPr>
          <w:ilvl w:val="0"/>
          <w:numId w:val="11"/>
        </w:numPr>
        <w:spacing w:before="0" w:after="160"/>
        <w:contextualSpacing/>
        <w:rPr>
          <w:u w:val="single"/>
        </w:rPr>
      </w:pPr>
      <w:r>
        <w:t xml:space="preserve">DÉFI 15 MINUTES DE JOGGING TORTUE </w:t>
      </w:r>
    </w:p>
    <w:p w14:paraId="2E7BD9BF" w14:textId="77777777" w:rsidR="00624D49" w:rsidRDefault="00624D49" w:rsidP="008C3C09">
      <w:pPr>
        <w:pStyle w:val="Paragraphedeliste"/>
        <w:numPr>
          <w:ilvl w:val="0"/>
          <w:numId w:val="12"/>
        </w:numPr>
        <w:spacing w:before="0" w:after="160"/>
        <w:contextualSpacing/>
        <w:rPr>
          <w:u w:val="single"/>
        </w:rPr>
      </w:pPr>
      <w:r>
        <w:rPr>
          <w:u w:val="single"/>
        </w:rPr>
        <w:t>Pour ce défi :</w:t>
      </w:r>
    </w:p>
    <w:p w14:paraId="605D52B8" w14:textId="77777777" w:rsidR="00624D49" w:rsidRPr="00F071E0" w:rsidRDefault="00624D49" w:rsidP="008C3C09">
      <w:pPr>
        <w:pStyle w:val="Paragraphedeliste"/>
        <w:numPr>
          <w:ilvl w:val="0"/>
          <w:numId w:val="13"/>
        </w:numPr>
        <w:spacing w:before="0" w:after="160"/>
        <w:contextualSpacing/>
        <w:rPr>
          <w:u w:val="single"/>
        </w:rPr>
      </w:pPr>
      <w:r>
        <w:t>Avoir une montre ou un outil qui calcule le temps</w:t>
      </w:r>
    </w:p>
    <w:p w14:paraId="773B50FB" w14:textId="77777777" w:rsidR="00624D49" w:rsidRPr="00C9075B" w:rsidRDefault="00624D49" w:rsidP="008C3C09">
      <w:pPr>
        <w:pStyle w:val="Paragraphedeliste"/>
        <w:numPr>
          <w:ilvl w:val="0"/>
          <w:numId w:val="13"/>
        </w:numPr>
        <w:spacing w:before="0" w:after="160"/>
        <w:contextualSpacing/>
        <w:rPr>
          <w:u w:val="single"/>
        </w:rPr>
      </w:pPr>
      <w:r>
        <w:t>Une boucle sécuritaire près de la maison pour que l’enfant puisse courir sans trop s’éloigner du domicile.</w:t>
      </w:r>
    </w:p>
    <w:p w14:paraId="399E9BDA" w14:textId="77777777" w:rsidR="00624D49" w:rsidRPr="00F071E0" w:rsidRDefault="00624D49" w:rsidP="008C3C09">
      <w:pPr>
        <w:pStyle w:val="Paragraphedeliste"/>
        <w:numPr>
          <w:ilvl w:val="0"/>
          <w:numId w:val="13"/>
        </w:numPr>
        <w:spacing w:before="0" w:after="160"/>
        <w:contextualSpacing/>
        <w:rPr>
          <w:u w:val="single"/>
        </w:rPr>
      </w:pPr>
      <w:r>
        <w:t>Un peu de musique dans les oreilles est un bon outil pour la motivation.</w:t>
      </w:r>
    </w:p>
    <w:p w14:paraId="14CDDEFA" w14:textId="77777777" w:rsidR="00624D49" w:rsidRPr="0009239F" w:rsidRDefault="00624D49" w:rsidP="008C3C09">
      <w:pPr>
        <w:pStyle w:val="Paragraphedeliste"/>
        <w:numPr>
          <w:ilvl w:val="0"/>
          <w:numId w:val="12"/>
        </w:numPr>
        <w:spacing w:before="0" w:after="160"/>
        <w:contextualSpacing/>
        <w:rPr>
          <w:u w:val="single"/>
        </w:rPr>
      </w:pPr>
      <w:r>
        <w:t xml:space="preserve">Depuis quelques années, afin de bien faire réaliser aux enfants les sensations physiologiques liées aux mouvements, nous mettons sur pieds un défi où le jeune doit démontrer sa capacité à faire un jogging LENT et CONFORTABLE sur 15 minutes.  Le défi est de démontrer un geste de course et non de marche.  L’enfant peut aller à SON rythme, l’importance est de rester dans une zone CONFORTABLE, donc légèrement essoufflé. </w:t>
      </w:r>
    </w:p>
    <w:p w14:paraId="38EFDC10" w14:textId="77777777" w:rsidR="00624D49" w:rsidRPr="00F071E0" w:rsidRDefault="00624D49" w:rsidP="008C3C09">
      <w:pPr>
        <w:pStyle w:val="Paragraphedeliste"/>
        <w:numPr>
          <w:ilvl w:val="0"/>
          <w:numId w:val="12"/>
        </w:numPr>
        <w:spacing w:before="0" w:after="160"/>
        <w:contextualSpacing/>
        <w:rPr>
          <w:u w:val="single"/>
        </w:rPr>
      </w:pPr>
      <w:r>
        <w:lastRenderedPageBreak/>
        <w:t xml:space="preserve">Pour les jeunes qui sont déjà capables de faire le 15 minutes en jogging confortable continu la première semaine, je vous invite à oublier la progression.  Vous pourriez leur proposer de faire la course du lundi et du mercredi très confortablement et celle du vendredi, l’enfant pourrait essayer de battre son temps.   Le critère de réussite, c’est qu’il doit demeurer toujours en mouvement et dans une mécanique de course et non de marche. </w:t>
      </w:r>
    </w:p>
    <w:p w14:paraId="64DA10FA" w14:textId="77777777" w:rsidR="00624D49" w:rsidRPr="00A75227" w:rsidRDefault="00624D49" w:rsidP="008C3C09">
      <w:pPr>
        <w:pStyle w:val="Paragraphedeliste"/>
        <w:numPr>
          <w:ilvl w:val="0"/>
          <w:numId w:val="12"/>
        </w:numPr>
        <w:spacing w:before="0" w:after="160"/>
        <w:contextualSpacing/>
        <w:rPr>
          <w:u w:val="single"/>
        </w:rPr>
      </w:pPr>
      <w:r>
        <w:t>Ne pas excéder 15 minutes de course, la course à pied représente un stress mécanique très grand et à cet âge, ce volume est suffisant.</w:t>
      </w:r>
    </w:p>
    <w:p w14:paraId="1CCA2562" w14:textId="77777777" w:rsidR="00624D49" w:rsidRPr="00A75227" w:rsidRDefault="00624D49" w:rsidP="008C3C09">
      <w:pPr>
        <w:pStyle w:val="Paragraphedeliste"/>
        <w:numPr>
          <w:ilvl w:val="0"/>
          <w:numId w:val="12"/>
        </w:numPr>
        <w:spacing w:before="0" w:after="160"/>
        <w:contextualSpacing/>
        <w:rPr>
          <w:u w:val="single"/>
        </w:rPr>
      </w:pPr>
      <w:r>
        <w:t>Les journées peuvent varier mais idéalement ne pas courir deux journées consécutives</w:t>
      </w:r>
    </w:p>
    <w:p w14:paraId="1208DCEC" w14:textId="267BE07E" w:rsidR="00624D49" w:rsidRDefault="00624D49" w:rsidP="00624D49">
      <w:pPr>
        <w:jc w:val="center"/>
        <w:rPr>
          <w:u w:val="single"/>
        </w:rPr>
      </w:pPr>
      <w:r>
        <w:rPr>
          <w:u w:val="single"/>
        </w:rPr>
        <w:t>Tableau de progression sur quatre semaines</w:t>
      </w:r>
    </w:p>
    <w:p w14:paraId="79600AFA" w14:textId="77777777" w:rsidR="00624D49" w:rsidRDefault="00624D49" w:rsidP="00624D49">
      <w:pPr>
        <w:jc w:val="center"/>
        <w:rPr>
          <w:u w:val="single"/>
        </w:rPr>
      </w:pPr>
    </w:p>
    <w:tbl>
      <w:tblPr>
        <w:tblStyle w:val="Grilledutableau"/>
        <w:tblW w:w="0" w:type="auto"/>
        <w:tblInd w:w="715" w:type="dxa"/>
        <w:tblLook w:val="04A0" w:firstRow="1" w:lastRow="0" w:firstColumn="1" w:lastColumn="0" w:noHBand="0" w:noVBand="1"/>
      </w:tblPr>
      <w:tblGrid>
        <w:gridCol w:w="2130"/>
        <w:gridCol w:w="2236"/>
        <w:gridCol w:w="2132"/>
        <w:gridCol w:w="2132"/>
      </w:tblGrid>
      <w:tr w:rsidR="00624D49" w14:paraId="124B1C3F" w14:textId="77777777" w:rsidTr="00624D49">
        <w:tc>
          <w:tcPr>
            <w:tcW w:w="2130" w:type="dxa"/>
          </w:tcPr>
          <w:p w14:paraId="791005AD" w14:textId="77777777" w:rsidR="00624D49" w:rsidRDefault="00624D49" w:rsidP="000D3259">
            <w:pPr>
              <w:jc w:val="center"/>
            </w:pPr>
            <w:r>
              <w:t xml:space="preserve">Semaines </w:t>
            </w:r>
          </w:p>
        </w:tc>
        <w:tc>
          <w:tcPr>
            <w:tcW w:w="2236" w:type="dxa"/>
          </w:tcPr>
          <w:p w14:paraId="76B6A3AC" w14:textId="77777777" w:rsidR="00624D49" w:rsidRDefault="00624D49" w:rsidP="000D3259">
            <w:pPr>
              <w:jc w:val="center"/>
            </w:pPr>
            <w:r>
              <w:t>Jour 1</w:t>
            </w:r>
          </w:p>
        </w:tc>
        <w:tc>
          <w:tcPr>
            <w:tcW w:w="2132" w:type="dxa"/>
          </w:tcPr>
          <w:p w14:paraId="57B1F7FE" w14:textId="77777777" w:rsidR="00624D49" w:rsidRDefault="00624D49" w:rsidP="000D3259">
            <w:pPr>
              <w:jc w:val="center"/>
            </w:pPr>
            <w:r>
              <w:t>Jour 2</w:t>
            </w:r>
          </w:p>
        </w:tc>
        <w:tc>
          <w:tcPr>
            <w:tcW w:w="2132" w:type="dxa"/>
          </w:tcPr>
          <w:p w14:paraId="6183A483" w14:textId="77777777" w:rsidR="00624D49" w:rsidRDefault="00624D49" w:rsidP="000D3259">
            <w:pPr>
              <w:jc w:val="center"/>
            </w:pPr>
            <w:r>
              <w:t>Jour 3</w:t>
            </w:r>
          </w:p>
        </w:tc>
      </w:tr>
      <w:tr w:rsidR="00624D49" w14:paraId="55548051" w14:textId="77777777" w:rsidTr="00624D49">
        <w:tc>
          <w:tcPr>
            <w:tcW w:w="2130" w:type="dxa"/>
          </w:tcPr>
          <w:p w14:paraId="66874A84" w14:textId="77777777" w:rsidR="00624D49" w:rsidRDefault="00624D49" w:rsidP="000D3259">
            <w:pPr>
              <w:jc w:val="center"/>
            </w:pPr>
            <w:r>
              <w:t>20 avril</w:t>
            </w:r>
          </w:p>
        </w:tc>
        <w:tc>
          <w:tcPr>
            <w:tcW w:w="2236" w:type="dxa"/>
          </w:tcPr>
          <w:p w14:paraId="6F429B8B" w14:textId="77777777" w:rsidR="00624D49" w:rsidRDefault="00624D49" w:rsidP="000D3259">
            <w:pPr>
              <w:jc w:val="center"/>
            </w:pPr>
            <w:r>
              <w:t>2 min jogging tortue</w:t>
            </w:r>
          </w:p>
          <w:p w14:paraId="69560B6B" w14:textId="77777777" w:rsidR="00624D49" w:rsidRDefault="00624D49" w:rsidP="000D3259">
            <w:pPr>
              <w:jc w:val="center"/>
            </w:pPr>
            <w:r>
              <w:t>1 min marche rapide</w:t>
            </w:r>
          </w:p>
          <w:p w14:paraId="250105AD" w14:textId="77777777" w:rsidR="00624D49" w:rsidRDefault="00624D49" w:rsidP="000D3259">
            <w:pPr>
              <w:jc w:val="center"/>
            </w:pPr>
            <w:r>
              <w:t>(15 min total)</w:t>
            </w:r>
          </w:p>
        </w:tc>
        <w:tc>
          <w:tcPr>
            <w:tcW w:w="2132" w:type="dxa"/>
          </w:tcPr>
          <w:p w14:paraId="334396B7" w14:textId="77777777" w:rsidR="00624D49" w:rsidRDefault="00624D49" w:rsidP="000D3259">
            <w:pPr>
              <w:jc w:val="center"/>
            </w:pPr>
            <w:r>
              <w:t>2 min jogging tortue</w:t>
            </w:r>
          </w:p>
          <w:p w14:paraId="42F9AE4A" w14:textId="77777777" w:rsidR="00624D49" w:rsidRDefault="00624D49" w:rsidP="000D3259">
            <w:pPr>
              <w:jc w:val="center"/>
            </w:pPr>
            <w:r>
              <w:t>1 min marche rapide</w:t>
            </w:r>
          </w:p>
          <w:p w14:paraId="7FA0357B" w14:textId="77777777" w:rsidR="00624D49" w:rsidRDefault="00624D49" w:rsidP="000D3259">
            <w:pPr>
              <w:jc w:val="center"/>
            </w:pPr>
            <w:r>
              <w:t>(15 min total)</w:t>
            </w:r>
          </w:p>
        </w:tc>
        <w:tc>
          <w:tcPr>
            <w:tcW w:w="2132" w:type="dxa"/>
          </w:tcPr>
          <w:p w14:paraId="40309F67" w14:textId="77777777" w:rsidR="00624D49" w:rsidRDefault="00624D49" w:rsidP="000D3259">
            <w:pPr>
              <w:jc w:val="center"/>
            </w:pPr>
            <w:r>
              <w:t>2 min jogging tortue</w:t>
            </w:r>
          </w:p>
          <w:p w14:paraId="246005AA" w14:textId="77777777" w:rsidR="00624D49" w:rsidRDefault="00624D49" w:rsidP="000D3259">
            <w:pPr>
              <w:jc w:val="center"/>
            </w:pPr>
            <w:r>
              <w:t>1 min marche rapide</w:t>
            </w:r>
          </w:p>
          <w:p w14:paraId="12C61D08" w14:textId="77777777" w:rsidR="00624D49" w:rsidRDefault="00624D49" w:rsidP="000D3259">
            <w:pPr>
              <w:jc w:val="center"/>
            </w:pPr>
            <w:r>
              <w:t>(15 min total)</w:t>
            </w:r>
          </w:p>
        </w:tc>
      </w:tr>
      <w:tr w:rsidR="00624D49" w14:paraId="4BBB5C38" w14:textId="77777777" w:rsidTr="00624D49">
        <w:tc>
          <w:tcPr>
            <w:tcW w:w="2130" w:type="dxa"/>
          </w:tcPr>
          <w:p w14:paraId="25CB770C" w14:textId="77777777" w:rsidR="00624D49" w:rsidRDefault="00624D49" w:rsidP="000D3259">
            <w:pPr>
              <w:jc w:val="center"/>
            </w:pPr>
            <w:r>
              <w:t>27 avril</w:t>
            </w:r>
          </w:p>
        </w:tc>
        <w:tc>
          <w:tcPr>
            <w:tcW w:w="2236" w:type="dxa"/>
          </w:tcPr>
          <w:p w14:paraId="09A2D61D" w14:textId="77777777" w:rsidR="00624D49" w:rsidRDefault="00624D49" w:rsidP="000D3259">
            <w:pPr>
              <w:jc w:val="center"/>
            </w:pPr>
            <w:r>
              <w:t>3 min jogging tortue</w:t>
            </w:r>
          </w:p>
          <w:p w14:paraId="46FCC657" w14:textId="77777777" w:rsidR="00624D49" w:rsidRDefault="00624D49" w:rsidP="000D3259">
            <w:pPr>
              <w:jc w:val="center"/>
            </w:pPr>
            <w:r>
              <w:t>1 min marche rapide</w:t>
            </w:r>
          </w:p>
          <w:p w14:paraId="6A51CD19" w14:textId="77777777" w:rsidR="00624D49" w:rsidRDefault="00624D49" w:rsidP="000D3259">
            <w:pPr>
              <w:jc w:val="center"/>
            </w:pPr>
            <w:r>
              <w:t>(15 min total)</w:t>
            </w:r>
          </w:p>
        </w:tc>
        <w:tc>
          <w:tcPr>
            <w:tcW w:w="2132" w:type="dxa"/>
          </w:tcPr>
          <w:p w14:paraId="5F361B96" w14:textId="77777777" w:rsidR="00624D49" w:rsidRDefault="00624D49" w:rsidP="000D3259">
            <w:pPr>
              <w:jc w:val="center"/>
            </w:pPr>
            <w:r>
              <w:t>3 min jogging tortue</w:t>
            </w:r>
          </w:p>
          <w:p w14:paraId="39CD2BB9" w14:textId="77777777" w:rsidR="00624D49" w:rsidRDefault="00624D49" w:rsidP="000D3259">
            <w:pPr>
              <w:jc w:val="center"/>
            </w:pPr>
            <w:r>
              <w:t>1 min marche rapide</w:t>
            </w:r>
          </w:p>
          <w:p w14:paraId="0F133712" w14:textId="77777777" w:rsidR="00624D49" w:rsidRDefault="00624D49" w:rsidP="000D3259">
            <w:pPr>
              <w:jc w:val="center"/>
            </w:pPr>
            <w:r>
              <w:t>(15 min total)</w:t>
            </w:r>
          </w:p>
        </w:tc>
        <w:tc>
          <w:tcPr>
            <w:tcW w:w="2132" w:type="dxa"/>
          </w:tcPr>
          <w:p w14:paraId="6F345F5D" w14:textId="77777777" w:rsidR="00624D49" w:rsidRDefault="00624D49" w:rsidP="000D3259">
            <w:pPr>
              <w:jc w:val="center"/>
            </w:pPr>
            <w:r>
              <w:t>4 min jogging tortue</w:t>
            </w:r>
          </w:p>
          <w:p w14:paraId="473B6AF8" w14:textId="77777777" w:rsidR="00624D49" w:rsidRDefault="00624D49" w:rsidP="000D3259">
            <w:pPr>
              <w:jc w:val="center"/>
            </w:pPr>
            <w:r>
              <w:t>1 min marche rapide</w:t>
            </w:r>
          </w:p>
          <w:p w14:paraId="4D83936B" w14:textId="77777777" w:rsidR="00624D49" w:rsidRDefault="00624D49" w:rsidP="000D3259">
            <w:pPr>
              <w:jc w:val="center"/>
            </w:pPr>
            <w:r>
              <w:t>(15 min total)</w:t>
            </w:r>
          </w:p>
        </w:tc>
      </w:tr>
      <w:tr w:rsidR="00624D49" w14:paraId="01BCD206" w14:textId="77777777" w:rsidTr="00624D49">
        <w:tc>
          <w:tcPr>
            <w:tcW w:w="2130" w:type="dxa"/>
          </w:tcPr>
          <w:p w14:paraId="6DCD9CD8" w14:textId="77777777" w:rsidR="00624D49" w:rsidRDefault="00624D49" w:rsidP="000D3259">
            <w:pPr>
              <w:jc w:val="center"/>
            </w:pPr>
            <w:r>
              <w:t>4 mai</w:t>
            </w:r>
          </w:p>
        </w:tc>
        <w:tc>
          <w:tcPr>
            <w:tcW w:w="2236" w:type="dxa"/>
          </w:tcPr>
          <w:p w14:paraId="0406F5C5" w14:textId="77777777" w:rsidR="00624D49" w:rsidRDefault="00624D49" w:rsidP="000D3259">
            <w:pPr>
              <w:jc w:val="center"/>
            </w:pPr>
            <w:r>
              <w:t>5 min jogging tortue</w:t>
            </w:r>
          </w:p>
          <w:p w14:paraId="1A0F3E3E" w14:textId="77777777" w:rsidR="00624D49" w:rsidRDefault="00624D49" w:rsidP="000D3259">
            <w:pPr>
              <w:jc w:val="center"/>
            </w:pPr>
            <w:r>
              <w:t>1 min marche rapide</w:t>
            </w:r>
          </w:p>
          <w:p w14:paraId="55D3826D" w14:textId="77777777" w:rsidR="00624D49" w:rsidRDefault="00624D49" w:rsidP="000D3259">
            <w:pPr>
              <w:jc w:val="center"/>
            </w:pPr>
            <w:r>
              <w:t>(15 min total)</w:t>
            </w:r>
          </w:p>
        </w:tc>
        <w:tc>
          <w:tcPr>
            <w:tcW w:w="2132" w:type="dxa"/>
          </w:tcPr>
          <w:p w14:paraId="2E3F6864" w14:textId="77777777" w:rsidR="00624D49" w:rsidRDefault="00624D49" w:rsidP="000D3259">
            <w:pPr>
              <w:jc w:val="center"/>
            </w:pPr>
            <w:r>
              <w:t>5 min jogging tortue</w:t>
            </w:r>
          </w:p>
          <w:p w14:paraId="5194812B" w14:textId="77777777" w:rsidR="00624D49" w:rsidRDefault="00624D49" w:rsidP="000D3259">
            <w:pPr>
              <w:jc w:val="center"/>
            </w:pPr>
            <w:r>
              <w:t>1 min marche rapide</w:t>
            </w:r>
          </w:p>
          <w:p w14:paraId="492C3B58" w14:textId="77777777" w:rsidR="00624D49" w:rsidRDefault="00624D49" w:rsidP="000D3259">
            <w:pPr>
              <w:jc w:val="center"/>
            </w:pPr>
            <w:r>
              <w:t>(15 min total)</w:t>
            </w:r>
          </w:p>
        </w:tc>
        <w:tc>
          <w:tcPr>
            <w:tcW w:w="2132" w:type="dxa"/>
          </w:tcPr>
          <w:p w14:paraId="40ED67F3" w14:textId="77777777" w:rsidR="00624D49" w:rsidRDefault="00624D49" w:rsidP="000D3259">
            <w:pPr>
              <w:jc w:val="center"/>
            </w:pPr>
            <w:r>
              <w:t>6 min jogging tortue</w:t>
            </w:r>
          </w:p>
          <w:p w14:paraId="6EB9ABF8" w14:textId="77777777" w:rsidR="00624D49" w:rsidRDefault="00624D49" w:rsidP="000D3259">
            <w:pPr>
              <w:jc w:val="center"/>
            </w:pPr>
            <w:r>
              <w:t>1 min marche rapide</w:t>
            </w:r>
          </w:p>
          <w:p w14:paraId="64072900" w14:textId="77777777" w:rsidR="00624D49" w:rsidRDefault="00624D49" w:rsidP="000D3259">
            <w:pPr>
              <w:jc w:val="center"/>
            </w:pPr>
            <w:r>
              <w:t>(15 min total)</w:t>
            </w:r>
          </w:p>
        </w:tc>
      </w:tr>
      <w:tr w:rsidR="00624D49" w14:paraId="4F04C384" w14:textId="77777777" w:rsidTr="00624D49">
        <w:tc>
          <w:tcPr>
            <w:tcW w:w="2130" w:type="dxa"/>
          </w:tcPr>
          <w:p w14:paraId="43D1EEAC" w14:textId="77777777" w:rsidR="00624D49" w:rsidRDefault="00624D49" w:rsidP="000D3259">
            <w:pPr>
              <w:jc w:val="center"/>
            </w:pPr>
            <w:r>
              <w:t xml:space="preserve">11 mai </w:t>
            </w:r>
          </w:p>
        </w:tc>
        <w:tc>
          <w:tcPr>
            <w:tcW w:w="2236" w:type="dxa"/>
          </w:tcPr>
          <w:p w14:paraId="67BE02B1" w14:textId="77777777" w:rsidR="00624D49" w:rsidRDefault="00624D49" w:rsidP="000D3259">
            <w:pPr>
              <w:jc w:val="center"/>
            </w:pPr>
            <w:r>
              <w:t>8 min jogging tortue</w:t>
            </w:r>
          </w:p>
          <w:p w14:paraId="7F7A38B5" w14:textId="77777777" w:rsidR="00624D49" w:rsidRDefault="00624D49" w:rsidP="000D3259">
            <w:pPr>
              <w:jc w:val="center"/>
            </w:pPr>
            <w:r>
              <w:t>1 min marche rapide</w:t>
            </w:r>
          </w:p>
          <w:p w14:paraId="0EDE73FD" w14:textId="77777777" w:rsidR="00624D49" w:rsidRDefault="00624D49" w:rsidP="000D3259">
            <w:pPr>
              <w:jc w:val="center"/>
            </w:pPr>
            <w:r>
              <w:t>(15 min total)</w:t>
            </w:r>
          </w:p>
        </w:tc>
        <w:tc>
          <w:tcPr>
            <w:tcW w:w="2132" w:type="dxa"/>
          </w:tcPr>
          <w:p w14:paraId="07146AAF" w14:textId="77777777" w:rsidR="00624D49" w:rsidRDefault="00624D49" w:rsidP="000D3259">
            <w:pPr>
              <w:jc w:val="center"/>
            </w:pPr>
            <w:r>
              <w:t xml:space="preserve">Essai </w:t>
            </w:r>
          </w:p>
          <w:p w14:paraId="354D70C6" w14:textId="77777777" w:rsidR="00624D49" w:rsidRDefault="00624D49" w:rsidP="000D3259">
            <w:pPr>
              <w:jc w:val="center"/>
            </w:pPr>
            <w:r>
              <w:t>15 minutes en continu</w:t>
            </w:r>
          </w:p>
        </w:tc>
        <w:tc>
          <w:tcPr>
            <w:tcW w:w="2132" w:type="dxa"/>
          </w:tcPr>
          <w:p w14:paraId="76EC346B" w14:textId="77777777" w:rsidR="00624D49" w:rsidRDefault="00624D49" w:rsidP="000D3259">
            <w:pPr>
              <w:jc w:val="center"/>
            </w:pPr>
          </w:p>
          <w:p w14:paraId="5EA3DA91" w14:textId="77777777" w:rsidR="00624D49" w:rsidRDefault="00624D49" w:rsidP="000D3259">
            <w:pPr>
              <w:jc w:val="center"/>
            </w:pPr>
            <w:r>
              <w:t>15 minutes en continu</w:t>
            </w:r>
          </w:p>
        </w:tc>
      </w:tr>
    </w:tbl>
    <w:p w14:paraId="04CD8CCD" w14:textId="77777777" w:rsidR="00624D49" w:rsidRDefault="00624D49" w:rsidP="00624D49">
      <w:pPr>
        <w:jc w:val="center"/>
      </w:pPr>
    </w:p>
    <w:p w14:paraId="5C9F52E3" w14:textId="77777777" w:rsidR="00624D49" w:rsidRDefault="00624D49" w:rsidP="00624D49">
      <w:pPr>
        <w:jc w:val="both"/>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76958B7" w14:textId="4CCCD69E" w:rsidR="003441E9" w:rsidRDefault="003441E9" w:rsidP="003441E9">
      <w:pPr>
        <w:pStyle w:val="Semainedu"/>
        <w:spacing w:after="1320"/>
        <w:jc w:val="left"/>
      </w:pPr>
    </w:p>
    <w:p w14:paraId="69525100" w14:textId="080E4C69" w:rsidR="00624D49" w:rsidRDefault="00624D49" w:rsidP="003441E9">
      <w:pPr>
        <w:pStyle w:val="Semainedu"/>
        <w:spacing w:after="1320"/>
        <w:jc w:val="left"/>
      </w:pPr>
    </w:p>
    <w:p w14:paraId="27961896" w14:textId="77777777" w:rsidR="00624D49" w:rsidRDefault="00624D49" w:rsidP="003441E9">
      <w:pPr>
        <w:pStyle w:val="Semainedu"/>
        <w:spacing w:after="1320"/>
        <w:jc w:val="left"/>
      </w:pPr>
    </w:p>
    <w:p w14:paraId="4E11596B" w14:textId="77777777" w:rsidR="009E47DC" w:rsidRDefault="009E47DC" w:rsidP="006158DE">
      <w:pPr>
        <w:tabs>
          <w:tab w:val="left" w:pos="7170"/>
        </w:tabs>
        <w:spacing w:before="720" w:after="240"/>
        <w:outlineLvl w:val="1"/>
        <w:rPr>
          <w:rFonts w:eastAsia="Times New Roman" w:cs="Arial"/>
          <w:b/>
          <w:color w:val="808080" w:themeColor="background1" w:themeShade="80"/>
          <w:sz w:val="24"/>
        </w:rPr>
      </w:pPr>
      <w:bookmarkStart w:id="2" w:name="_Toc37081471"/>
      <w:bookmarkStart w:id="3" w:name="_Toc37868550"/>
      <w:r>
        <w:rPr>
          <w:rFonts w:eastAsia="Times New Roman" w:cs="Arial"/>
          <w:b/>
          <w:color w:val="808080" w:themeColor="background1" w:themeShade="80"/>
          <w:sz w:val="32"/>
          <w:szCs w:val="32"/>
        </w:rPr>
        <w:lastRenderedPageBreak/>
        <w:t xml:space="preserve">                                                                                    </w:t>
      </w:r>
      <w:r w:rsidR="00A255CE">
        <w:rPr>
          <w:rFonts w:eastAsia="Times New Roman" w:cs="Arial"/>
          <w:b/>
          <w:color w:val="808080" w:themeColor="background1" w:themeShade="80"/>
          <w:sz w:val="32"/>
          <w:szCs w:val="32"/>
        </w:rPr>
        <w:tab/>
      </w:r>
      <w:r w:rsidR="00A255CE">
        <w:rPr>
          <w:rFonts w:eastAsia="Times New Roman" w:cs="Arial"/>
          <w:b/>
          <w:color w:val="808080" w:themeColor="background1" w:themeShade="80"/>
          <w:sz w:val="32"/>
          <w:szCs w:val="32"/>
        </w:rPr>
        <w:tab/>
        <w:t xml:space="preserve">     </w:t>
      </w:r>
      <w:r w:rsidR="00A255CE" w:rsidRPr="00A255CE">
        <w:rPr>
          <w:rFonts w:eastAsia="Times New Roman" w:cs="Arial"/>
          <w:b/>
          <w:color w:val="808080" w:themeColor="background1" w:themeShade="80"/>
          <w:sz w:val="24"/>
        </w:rPr>
        <w:t>Français</w:t>
      </w:r>
    </w:p>
    <w:p w14:paraId="12698631" w14:textId="7B49821C" w:rsidR="006158DE" w:rsidRPr="006158DE" w:rsidRDefault="006158DE" w:rsidP="006158DE">
      <w:pPr>
        <w:tabs>
          <w:tab w:val="left" w:pos="7170"/>
        </w:tabs>
        <w:spacing w:before="720" w:after="240"/>
        <w:outlineLvl w:val="1"/>
        <w:rPr>
          <w:rFonts w:eastAsia="Times New Roman" w:cs="Arial"/>
          <w:b/>
          <w:color w:val="808080" w:themeColor="background1" w:themeShade="80"/>
          <w:sz w:val="24"/>
        </w:rPr>
      </w:pPr>
      <w:r w:rsidRPr="006158DE">
        <w:rPr>
          <w:rFonts w:eastAsia="Times New Roman" w:cs="Arial"/>
          <w:b/>
          <w:color w:val="0070C0"/>
          <w:sz w:val="50"/>
          <w:szCs w:val="40"/>
        </w:rPr>
        <w:t>Les requins</w:t>
      </w:r>
      <w:bookmarkEnd w:id="2"/>
      <w:bookmarkEnd w:id="3"/>
    </w:p>
    <w:p w14:paraId="754DB694" w14:textId="77777777" w:rsidR="006158DE" w:rsidRPr="006158DE" w:rsidRDefault="006158DE" w:rsidP="00001001">
      <w:pPr>
        <w:spacing w:before="240" w:after="120"/>
        <w:outlineLvl w:val="2"/>
        <w:rPr>
          <w:b/>
          <w:color w:val="002060"/>
          <w:sz w:val="26"/>
          <w:lang w:eastAsia="fr-FR"/>
        </w:rPr>
      </w:pPr>
      <w:bookmarkStart w:id="4" w:name="_Toc37081472"/>
      <w:bookmarkStart w:id="5" w:name="_Toc37868551"/>
      <w:r w:rsidRPr="006158DE">
        <w:rPr>
          <w:b/>
          <w:color w:val="002060"/>
          <w:sz w:val="26"/>
          <w:lang w:eastAsia="fr-FR"/>
        </w:rPr>
        <w:t>Consigne à l’élève</w:t>
      </w:r>
      <w:bookmarkEnd w:id="4"/>
      <w:bookmarkEnd w:id="5"/>
    </w:p>
    <w:p w14:paraId="41622F1F" w14:textId="44BDF0D5" w:rsidR="006158DE" w:rsidRPr="00001001" w:rsidRDefault="006158DE" w:rsidP="008C3C09">
      <w:pPr>
        <w:pStyle w:val="Paragraphedeliste"/>
        <w:numPr>
          <w:ilvl w:val="0"/>
          <w:numId w:val="8"/>
        </w:numPr>
        <w:rPr>
          <w:lang w:eastAsia="fr-FR"/>
        </w:rPr>
      </w:pPr>
      <w:r w:rsidRPr="00001001">
        <w:rPr>
          <w:lang w:eastAsia="fr-FR"/>
        </w:rPr>
        <w:t>Que sais-tu sur les requins</w:t>
      </w:r>
      <w:r w:rsidR="00001001">
        <w:rPr>
          <w:lang w:eastAsia="fr-FR"/>
        </w:rPr>
        <w:t xml:space="preserve"> </w:t>
      </w:r>
      <w:r w:rsidRPr="00001001">
        <w:rPr>
          <w:lang w:eastAsia="fr-FR"/>
        </w:rPr>
        <w:t>? Prends le temps de réfléchir à tes connaissances sur ces animaux marins en les écrivant ou en en parlant avec quelqu’un autour de toi.</w:t>
      </w:r>
    </w:p>
    <w:p w14:paraId="6EB68CB4" w14:textId="77777777" w:rsidR="006158DE" w:rsidRPr="00001001" w:rsidRDefault="006158DE" w:rsidP="008C3C09">
      <w:pPr>
        <w:pStyle w:val="Paragraphedeliste"/>
        <w:numPr>
          <w:ilvl w:val="0"/>
          <w:numId w:val="8"/>
        </w:numPr>
        <w:rPr>
          <w:lang w:eastAsia="fr-FR"/>
        </w:rPr>
      </w:pPr>
      <w:r w:rsidRPr="00001001">
        <w:rPr>
          <w:lang w:eastAsia="fr-FR"/>
        </w:rPr>
        <w:t xml:space="preserve">Pour en apprendre plus, tu peux visionner l’épisode de </w:t>
      </w:r>
      <w:hyperlink r:id="rId29" w:tgtFrame="_blank" w:history="1">
        <w:r w:rsidRPr="00001001">
          <w:rPr>
            <w:color w:val="9454C3" w:themeColor="hyperlink"/>
            <w:u w:val="single"/>
            <w:lang w:eastAsia="fr-FR"/>
          </w:rPr>
          <w:t>C’est pas sorcier</w:t>
        </w:r>
      </w:hyperlink>
      <w:r w:rsidRPr="00001001">
        <w:rPr>
          <w:color w:val="9454C3" w:themeColor="hyperlink"/>
          <w:u w:val="single"/>
          <w:lang w:eastAsia="fr-FR"/>
        </w:rPr>
        <w:t xml:space="preserve"> </w:t>
      </w:r>
      <w:r w:rsidRPr="00001001">
        <w:rPr>
          <w:lang w:eastAsia="fr-FR"/>
        </w:rPr>
        <w:t xml:space="preserve">où il est question des requins. </w:t>
      </w:r>
    </w:p>
    <w:p w14:paraId="6C40CA6D" w14:textId="2D232467" w:rsidR="006158DE" w:rsidRPr="00001001" w:rsidRDefault="006158DE" w:rsidP="008C3C09">
      <w:pPr>
        <w:pStyle w:val="Paragraphedeliste"/>
        <w:numPr>
          <w:ilvl w:val="0"/>
          <w:numId w:val="8"/>
        </w:numPr>
        <w:rPr>
          <w:lang w:eastAsia="fr-FR"/>
        </w:rPr>
      </w:pPr>
      <w:r w:rsidRPr="00001001">
        <w:rPr>
          <w:lang w:eastAsia="fr-FR"/>
        </w:rPr>
        <w:t xml:space="preserve">Cette activité te propose </w:t>
      </w:r>
      <w:r w:rsidR="00001001" w:rsidRPr="00001001">
        <w:rPr>
          <w:lang w:eastAsia="fr-FR"/>
        </w:rPr>
        <w:t>un texte</w:t>
      </w:r>
      <w:r w:rsidRPr="00001001">
        <w:rPr>
          <w:lang w:eastAsia="fr-FR"/>
        </w:rPr>
        <w:t xml:space="preserve"> à lire sur les requins. </w:t>
      </w:r>
      <w:r w:rsidR="00001001">
        <w:rPr>
          <w:lang w:eastAsia="fr-FR"/>
        </w:rPr>
        <w:t>P</w:t>
      </w:r>
      <w:r w:rsidRPr="00001001">
        <w:rPr>
          <w:lang w:eastAsia="fr-FR"/>
        </w:rPr>
        <w:t>our</w:t>
      </w:r>
      <w:r w:rsidR="00001001">
        <w:rPr>
          <w:lang w:eastAsia="fr-FR"/>
        </w:rPr>
        <w:t xml:space="preserve"> le </w:t>
      </w:r>
      <w:r w:rsidRPr="00001001">
        <w:rPr>
          <w:lang w:eastAsia="fr-FR"/>
        </w:rPr>
        <w:t xml:space="preserve">lire, clique </w:t>
      </w:r>
      <w:hyperlink r:id="rId30" w:tgtFrame="_blank" w:history="1">
        <w:r w:rsidRPr="00001001">
          <w:rPr>
            <w:color w:val="9454C3" w:themeColor="hyperlink"/>
            <w:u w:val="single"/>
            <w:lang w:eastAsia="fr-FR"/>
          </w:rPr>
          <w:t>ici</w:t>
        </w:r>
      </w:hyperlink>
      <w:r w:rsidRPr="00001001">
        <w:rPr>
          <w:lang w:eastAsia="fr-FR"/>
        </w:rPr>
        <w:t>.</w:t>
      </w:r>
    </w:p>
    <w:p w14:paraId="57DF9753" w14:textId="77777777" w:rsidR="006158DE" w:rsidRPr="00001001" w:rsidRDefault="006158DE" w:rsidP="008C3C09">
      <w:pPr>
        <w:pStyle w:val="Paragraphedeliste"/>
        <w:numPr>
          <w:ilvl w:val="0"/>
          <w:numId w:val="8"/>
        </w:numPr>
        <w:rPr>
          <w:lang w:eastAsia="fr-FR"/>
        </w:rPr>
      </w:pPr>
      <w:r w:rsidRPr="00001001">
        <w:rPr>
          <w:lang w:eastAsia="fr-FR"/>
        </w:rPr>
        <w:t>Pour sensibiliser ta famille à l’importance de protéger les requins, crée</w:t>
      </w:r>
      <w:r w:rsidRPr="00001001" w:rsidDel="00FC0CDC">
        <w:rPr>
          <w:lang w:eastAsia="fr-FR"/>
        </w:rPr>
        <w:t xml:space="preserve"> </w:t>
      </w:r>
      <w:r w:rsidRPr="00001001">
        <w:rPr>
          <w:lang w:eastAsia="fr-FR"/>
        </w:rPr>
        <w:t xml:space="preserve">un questionnaire « Vrai ou faux » sur ces animaux marins. </w:t>
      </w:r>
    </w:p>
    <w:p w14:paraId="37BD2D02" w14:textId="77777777" w:rsidR="006158DE" w:rsidRPr="00001001" w:rsidRDefault="006158DE" w:rsidP="008C3C09">
      <w:pPr>
        <w:pStyle w:val="Paragraphedeliste"/>
        <w:numPr>
          <w:ilvl w:val="0"/>
          <w:numId w:val="8"/>
        </w:numPr>
        <w:rPr>
          <w:lang w:eastAsia="fr-FR"/>
        </w:rPr>
      </w:pPr>
      <w:r w:rsidRPr="00001001">
        <w:rPr>
          <w:lang w:eastAsia="fr-FR"/>
        </w:rPr>
        <w:t xml:space="preserve">Demande aux membres de ta famille de répondre à ton questionnaire. Après chaque réponse, donne des détails qui en disent davantage sur les requins. </w:t>
      </w:r>
    </w:p>
    <w:p w14:paraId="6F74881B" w14:textId="77777777" w:rsidR="006158DE" w:rsidRPr="00001001" w:rsidRDefault="006158DE" w:rsidP="008C3C09">
      <w:pPr>
        <w:pStyle w:val="Paragraphedeliste"/>
        <w:numPr>
          <w:ilvl w:val="0"/>
          <w:numId w:val="8"/>
        </w:numPr>
        <w:rPr>
          <w:lang w:eastAsia="fr-FR"/>
        </w:rPr>
      </w:pPr>
      <w:r w:rsidRPr="00001001">
        <w:rPr>
          <w:lang w:eastAsia="fr-FR"/>
        </w:rPr>
        <w:t xml:space="preserve">Exemple : L’énoncé est « Les requins mangent les hommes ». La réponse est « Faux ». Complément de réponse : Ils mordent la plupart du temps leurs victimes. On devrait les appeler « mordeurs d’homme ». </w:t>
      </w:r>
    </w:p>
    <w:p w14:paraId="6496609A" w14:textId="77777777" w:rsidR="006158DE" w:rsidRPr="006158DE" w:rsidRDefault="006158DE" w:rsidP="008C3C09">
      <w:pPr>
        <w:numPr>
          <w:ilvl w:val="0"/>
          <w:numId w:val="3"/>
        </w:numPr>
        <w:spacing w:before="240" w:after="120"/>
        <w:ind w:left="0" w:right="763" w:firstLine="0"/>
        <w:outlineLvl w:val="2"/>
        <w:rPr>
          <w:b/>
          <w:color w:val="002060"/>
          <w:sz w:val="26"/>
        </w:rPr>
      </w:pPr>
      <w:bookmarkStart w:id="6" w:name="_Toc37081473"/>
      <w:bookmarkStart w:id="7" w:name="_Toc37868552"/>
      <w:r w:rsidRPr="006158DE">
        <w:rPr>
          <w:b/>
          <w:color w:val="002060"/>
          <w:sz w:val="26"/>
        </w:rPr>
        <w:t>Matériel requis</w:t>
      </w:r>
      <w:bookmarkEnd w:id="6"/>
      <w:bookmarkEnd w:id="7"/>
    </w:p>
    <w:p w14:paraId="7804EA41" w14:textId="77777777" w:rsidR="006158DE" w:rsidRPr="006158DE" w:rsidRDefault="006158DE" w:rsidP="006158DE">
      <w:pPr>
        <w:spacing w:after="60"/>
        <w:ind w:left="360" w:hanging="360"/>
        <w:rPr>
          <w:szCs w:val="22"/>
          <w:lang w:eastAsia="fr-FR"/>
        </w:rPr>
      </w:pPr>
      <w:r w:rsidRPr="006158DE">
        <w:rPr>
          <w:szCs w:val="22"/>
          <w:lang w:eastAsia="fr-FR"/>
        </w:rPr>
        <w:t>Une feuille et un crayon.</w:t>
      </w:r>
    </w:p>
    <w:p w14:paraId="6F9BB88C" w14:textId="77777777" w:rsidR="006158DE" w:rsidRPr="006158DE" w:rsidRDefault="006158DE" w:rsidP="006158DE">
      <w:pPr>
        <w:spacing w:after="60"/>
        <w:ind w:left="360" w:hanging="360"/>
        <w:rPr>
          <w:szCs w:val="22"/>
          <w:lang w:eastAsia="fr-FR"/>
        </w:rPr>
      </w:pPr>
      <w:r w:rsidRPr="006158DE">
        <w:rPr>
          <w:szCs w:val="22"/>
          <w:lang w:eastAsia="fr-FR"/>
        </w:rPr>
        <w:t>Un ordinateur, une tablette ou un téléphone cellulaire.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158DE" w:rsidRPr="006158DE" w14:paraId="58DC2F25" w14:textId="77777777" w:rsidTr="00906ED1">
        <w:tc>
          <w:tcPr>
            <w:tcW w:w="10800" w:type="dxa"/>
            <w:shd w:val="clear" w:color="auto" w:fill="DDECEE" w:themeFill="accent5" w:themeFillTint="33"/>
            <w:tcMar>
              <w:top w:w="360" w:type="dxa"/>
              <w:left w:w="360" w:type="dxa"/>
              <w:bottom w:w="360" w:type="dxa"/>
              <w:right w:w="360" w:type="dxa"/>
            </w:tcMar>
          </w:tcPr>
          <w:p w14:paraId="4403B34B" w14:textId="77777777" w:rsidR="006158DE" w:rsidRPr="006158DE" w:rsidRDefault="006158DE" w:rsidP="006158DE">
            <w:pPr>
              <w:outlineLvl w:val="2"/>
              <w:rPr>
                <w:rFonts w:eastAsia="Times New Roman" w:cs="Arial"/>
                <w:b/>
                <w:color w:val="0070C0"/>
                <w:sz w:val="34"/>
                <w:szCs w:val="40"/>
              </w:rPr>
            </w:pPr>
            <w:bookmarkStart w:id="8" w:name="_Toc36744043"/>
            <w:bookmarkStart w:id="9" w:name="_Toc37081474"/>
            <w:bookmarkStart w:id="10" w:name="_Toc37868553"/>
            <w:bookmarkStart w:id="11" w:name="_Hlk36746529"/>
            <w:r w:rsidRPr="006158DE">
              <w:rPr>
                <w:rFonts w:eastAsia="Times New Roman" w:cs="Arial"/>
                <w:b/>
                <w:color w:val="0070C0"/>
                <w:sz w:val="34"/>
                <w:szCs w:val="40"/>
              </w:rPr>
              <w:t>Information aux parents</w:t>
            </w:r>
            <w:bookmarkEnd w:id="8"/>
            <w:bookmarkEnd w:id="9"/>
            <w:bookmarkEnd w:id="10"/>
          </w:p>
          <w:p w14:paraId="5D021564" w14:textId="77777777" w:rsidR="006158DE" w:rsidRPr="006158DE" w:rsidRDefault="006158DE" w:rsidP="006158DE">
            <w:pPr>
              <w:spacing w:before="240" w:after="120"/>
              <w:outlineLvl w:val="3"/>
              <w:rPr>
                <w:b/>
                <w:color w:val="002060"/>
                <w:sz w:val="24"/>
                <w:lang w:eastAsia="fr-FR"/>
              </w:rPr>
            </w:pPr>
            <w:r w:rsidRPr="006158DE">
              <w:rPr>
                <w:b/>
                <w:color w:val="002060"/>
                <w:sz w:val="24"/>
                <w:lang w:eastAsia="fr-FR"/>
              </w:rPr>
              <w:t>À propos de l’activité</w:t>
            </w:r>
          </w:p>
          <w:p w14:paraId="33FB92AB" w14:textId="77777777" w:rsidR="006158DE" w:rsidRPr="006158DE" w:rsidRDefault="006158DE" w:rsidP="006158DE">
            <w:pPr>
              <w:spacing w:before="120"/>
              <w:rPr>
                <w:szCs w:val="22"/>
                <w:lang w:eastAsia="fr-FR"/>
              </w:rPr>
            </w:pPr>
            <w:r w:rsidRPr="006158DE">
              <w:rPr>
                <w:szCs w:val="22"/>
                <w:lang w:eastAsia="fr-FR"/>
              </w:rPr>
              <w:t>Votre enfant s’exercera à :</w:t>
            </w:r>
          </w:p>
          <w:p w14:paraId="55366ED4" w14:textId="77777777" w:rsidR="006158DE" w:rsidRP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Préparer son écoute d’un documentaire ;</w:t>
            </w:r>
          </w:p>
          <w:p w14:paraId="2446AA83" w14:textId="1AFB0F3C" w:rsidR="006158DE" w:rsidRP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 xml:space="preserve">Lire </w:t>
            </w:r>
            <w:r w:rsidR="00001001">
              <w:rPr>
                <w:rFonts w:eastAsiaTheme="minorHAnsi" w:cstheme="minorBidi"/>
                <w:szCs w:val="22"/>
                <w:lang w:eastAsia="en-US"/>
              </w:rPr>
              <w:t>un texte</w:t>
            </w:r>
            <w:r w:rsidRPr="006158DE">
              <w:rPr>
                <w:rFonts w:eastAsiaTheme="minorHAnsi" w:cstheme="minorBidi"/>
                <w:szCs w:val="22"/>
                <w:lang w:eastAsia="en-US"/>
              </w:rPr>
              <w:t xml:space="preserve"> documentaire ;</w:t>
            </w:r>
          </w:p>
          <w:p w14:paraId="460821DB" w14:textId="77777777" w:rsidR="006158DE" w:rsidRP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Apprendre à mieux connaitre les requins ;</w:t>
            </w:r>
          </w:p>
          <w:p w14:paraId="4107A63A" w14:textId="77777777" w:rsidR="006158DE" w:rsidRP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Nuancer ses perceptions sur les requins.</w:t>
            </w:r>
          </w:p>
          <w:p w14:paraId="5D80C67A" w14:textId="77777777" w:rsidR="006158DE" w:rsidRPr="006158DE" w:rsidRDefault="006158DE" w:rsidP="006158DE">
            <w:pPr>
              <w:spacing w:before="120"/>
              <w:rPr>
                <w:szCs w:val="22"/>
                <w:lang w:eastAsia="fr-FR"/>
              </w:rPr>
            </w:pPr>
            <w:r w:rsidRPr="006158DE">
              <w:rPr>
                <w:szCs w:val="22"/>
                <w:lang w:eastAsia="fr-FR"/>
              </w:rPr>
              <w:t>Vous pourriez :</w:t>
            </w:r>
          </w:p>
          <w:p w14:paraId="304B1422" w14:textId="77777777" w:rsidR="006158DE" w:rsidRP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Écouter le documentaire avec votre enfant ;</w:t>
            </w:r>
          </w:p>
          <w:p w14:paraId="4B501FB6" w14:textId="77777777" w:rsidR="006158DE" w:rsidRP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Écouter votre enfant vous raconter ce qu’il a appris ;</w:t>
            </w:r>
          </w:p>
          <w:p w14:paraId="67394307" w14:textId="77777777" w:rsidR="006158DE" w:rsidRDefault="006158DE" w:rsidP="006158DE">
            <w:pPr>
              <w:spacing w:before="60" w:line="259" w:lineRule="auto"/>
              <w:ind w:left="357" w:hanging="357"/>
              <w:rPr>
                <w:rFonts w:eastAsiaTheme="minorHAnsi" w:cstheme="minorBidi"/>
                <w:szCs w:val="22"/>
                <w:lang w:eastAsia="en-US"/>
              </w:rPr>
            </w:pPr>
            <w:r w:rsidRPr="006158DE">
              <w:rPr>
                <w:rFonts w:eastAsiaTheme="minorHAnsi" w:cstheme="minorBidi"/>
                <w:szCs w:val="22"/>
                <w:lang w:eastAsia="en-US"/>
              </w:rPr>
              <w:t>Répondre aux différentes questions que votre enfant pourrait vous poser sur les requins.</w:t>
            </w:r>
          </w:p>
          <w:p w14:paraId="50B85341" w14:textId="77777777" w:rsidR="00001001" w:rsidRDefault="00001001" w:rsidP="006158DE">
            <w:pPr>
              <w:spacing w:before="60" w:line="259" w:lineRule="auto"/>
              <w:ind w:left="357" w:hanging="357"/>
              <w:rPr>
                <w:rFonts w:eastAsiaTheme="majorEastAsia" w:cstheme="majorBidi"/>
                <w:color w:val="243255" w:themeColor="accent1" w:themeShade="7F"/>
                <w:szCs w:val="22"/>
              </w:rPr>
            </w:pPr>
          </w:p>
          <w:p w14:paraId="5BDD6E45" w14:textId="72469D06" w:rsidR="00001001" w:rsidRPr="006158DE" w:rsidRDefault="00001001" w:rsidP="00A255CE">
            <w:pPr>
              <w:spacing w:before="60" w:line="259" w:lineRule="auto"/>
              <w:ind w:left="357" w:hanging="357"/>
              <w:rPr>
                <w:rFonts w:eastAsiaTheme="majorEastAsia" w:cstheme="majorBidi"/>
                <w:color w:val="FF0000"/>
                <w:sz w:val="28"/>
                <w:szCs w:val="28"/>
              </w:rPr>
            </w:pPr>
            <w:r w:rsidRPr="00D90EAC">
              <w:rPr>
                <w:rFonts w:eastAsiaTheme="majorEastAsia" w:cstheme="majorBidi"/>
                <w:color w:val="FF0000"/>
                <w:sz w:val="28"/>
                <w:szCs w:val="28"/>
              </w:rPr>
              <w:t xml:space="preserve">Faire la lecture </w:t>
            </w:r>
            <w:r w:rsidR="00D90EAC" w:rsidRPr="00D90EAC">
              <w:rPr>
                <w:rFonts w:eastAsiaTheme="majorEastAsia" w:cstheme="majorBidi"/>
                <w:color w:val="FF0000"/>
                <w:sz w:val="28"/>
                <w:szCs w:val="28"/>
              </w:rPr>
              <w:t xml:space="preserve">du texte </w:t>
            </w:r>
            <w:r w:rsidRPr="00D90EAC">
              <w:rPr>
                <w:rFonts w:eastAsiaTheme="majorEastAsia" w:cstheme="majorBidi"/>
                <w:color w:val="FF0000"/>
                <w:sz w:val="28"/>
                <w:szCs w:val="28"/>
              </w:rPr>
              <w:t>pour 4</w:t>
            </w:r>
            <w:r w:rsidRPr="00D90EAC">
              <w:rPr>
                <w:rFonts w:eastAsiaTheme="majorEastAsia" w:cstheme="majorBidi"/>
                <w:color w:val="FF0000"/>
                <w:sz w:val="28"/>
                <w:szCs w:val="28"/>
                <w:vertAlign w:val="superscript"/>
              </w:rPr>
              <w:t>e</w:t>
            </w:r>
            <w:r w:rsidRPr="00D90EAC">
              <w:rPr>
                <w:rFonts w:eastAsiaTheme="majorEastAsia" w:cstheme="majorBidi"/>
                <w:color w:val="FF0000"/>
                <w:sz w:val="28"/>
                <w:szCs w:val="28"/>
              </w:rPr>
              <w:t xml:space="preserve"> année</w:t>
            </w:r>
          </w:p>
        </w:tc>
      </w:tr>
    </w:tbl>
    <w:p w14:paraId="2303655D" w14:textId="4E37BBB2" w:rsidR="00936D23" w:rsidRPr="00107EBA" w:rsidRDefault="00936D23" w:rsidP="00E871B7">
      <w:pPr>
        <w:sectPr w:rsidR="00936D23" w:rsidRPr="00107EBA" w:rsidSect="009E47DC">
          <w:headerReference w:type="default" r:id="rId31"/>
          <w:footerReference w:type="default" r:id="rId32"/>
          <w:pgSz w:w="12240" w:h="15840"/>
          <w:pgMar w:top="1170" w:right="1080" w:bottom="1440" w:left="1080" w:header="283" w:footer="706" w:gutter="0"/>
          <w:pgNumType w:start="1"/>
          <w:cols w:space="708"/>
          <w:docGrid w:linePitch="360"/>
        </w:sectPr>
      </w:pPr>
      <w:bookmarkStart w:id="12" w:name="_Hlk37077689"/>
      <w:bookmarkEnd w:id="11"/>
    </w:p>
    <w:p w14:paraId="08B8B702" w14:textId="02FF5EB9" w:rsidR="00936D23" w:rsidRPr="00E04A4D" w:rsidRDefault="40A38AA9" w:rsidP="0FAD0381">
      <w:pPr>
        <w:tabs>
          <w:tab w:val="left" w:pos="7170"/>
        </w:tabs>
        <w:spacing w:before="480"/>
        <w:rPr>
          <w:rFonts w:eastAsia="Arial" w:cs="Arial"/>
          <w:szCs w:val="22"/>
          <w:lang w:val="en-CA"/>
        </w:rPr>
      </w:pPr>
      <w:bookmarkStart w:id="13" w:name="_Toc37081419"/>
      <w:bookmarkStart w:id="14" w:name="_Toc37862697"/>
      <w:r w:rsidRPr="0FAD0381">
        <w:rPr>
          <w:rFonts w:eastAsia="Arial" w:cs="Arial"/>
          <w:b/>
          <w:bCs/>
          <w:sz w:val="24"/>
          <w:lang w:val="en-CA"/>
        </w:rPr>
        <w:lastRenderedPageBreak/>
        <w:t xml:space="preserve">Bonjour chers parents, </w:t>
      </w:r>
      <w:r w:rsidRPr="0FAD0381">
        <w:rPr>
          <w:rFonts w:eastAsia="Arial" w:cs="Arial"/>
          <w:szCs w:val="22"/>
          <w:lang w:val="en-CA"/>
        </w:rPr>
        <w:t xml:space="preserve"> </w:t>
      </w:r>
      <w:bookmarkEnd w:id="13"/>
      <w:bookmarkEnd w:id="14"/>
    </w:p>
    <w:p w14:paraId="10AEABE8" w14:textId="323C193F" w:rsidR="00936D23" w:rsidRPr="00E04A4D" w:rsidRDefault="40A38AA9" w:rsidP="0FAD0381">
      <w:pPr>
        <w:tabs>
          <w:tab w:val="left" w:pos="7170"/>
        </w:tabs>
        <w:spacing w:before="480"/>
        <w:rPr>
          <w:rFonts w:eastAsia="Arial" w:cs="Arial"/>
          <w:szCs w:val="22"/>
          <w:lang w:val="en-CA"/>
        </w:rPr>
      </w:pPr>
      <w:r w:rsidRPr="0FAD0381">
        <w:rPr>
          <w:rFonts w:eastAsia="Arial" w:cs="Arial"/>
          <w:szCs w:val="22"/>
          <w:lang w:val="en-CA"/>
        </w:rPr>
        <w:t xml:space="preserve"> </w:t>
      </w:r>
    </w:p>
    <w:p w14:paraId="7D8AB687" w14:textId="1A29DC36" w:rsidR="00936D23" w:rsidRPr="00E04A4D" w:rsidRDefault="40A38AA9" w:rsidP="0FAD0381">
      <w:pPr>
        <w:tabs>
          <w:tab w:val="left" w:pos="7170"/>
        </w:tabs>
        <w:spacing w:before="240" w:after="120"/>
        <w:rPr>
          <w:rFonts w:eastAsia="Arial" w:cs="Arial"/>
          <w:sz w:val="26"/>
          <w:szCs w:val="26"/>
          <w:lang w:val="en-CA"/>
        </w:rPr>
      </w:pPr>
      <w:r w:rsidRPr="0FAD0381">
        <w:rPr>
          <w:rFonts w:eastAsia="Arial" w:cs="Arial"/>
          <w:b/>
          <w:bCs/>
          <w:color w:val="002060"/>
          <w:sz w:val="26"/>
          <w:szCs w:val="26"/>
          <w:lang w:val="en-CA"/>
        </w:rPr>
        <w:t xml:space="preserve">Petit supplément de la semaine pour ceux qui ont le temps d’en faire un peu plus ou qui ont envie d’essayer quelque chose de nouveau. Je vous propose une liste de ressources pour pratiquer l’oral, la lecture et le vocabulaire.  </w:t>
      </w:r>
    </w:p>
    <w:p w14:paraId="0CBFAF5E" w14:textId="70C4E33F" w:rsidR="00936D23" w:rsidRPr="00E04A4D" w:rsidRDefault="40A38AA9" w:rsidP="0FAD0381">
      <w:pPr>
        <w:tabs>
          <w:tab w:val="left" w:pos="7170"/>
        </w:tabs>
        <w:spacing w:before="240" w:after="120"/>
        <w:rPr>
          <w:rFonts w:eastAsia="Arial" w:cs="Arial"/>
          <w:sz w:val="26"/>
          <w:szCs w:val="26"/>
          <w:lang w:val="en-CA"/>
        </w:rPr>
      </w:pPr>
      <w:r w:rsidRPr="0FAD0381">
        <w:rPr>
          <w:rFonts w:eastAsia="Arial" w:cs="Arial"/>
          <w:b/>
          <w:bCs/>
          <w:color w:val="002060"/>
          <w:sz w:val="26"/>
          <w:szCs w:val="26"/>
          <w:lang w:val="en-CA"/>
        </w:rPr>
        <w:t>Have fun!</w:t>
      </w:r>
    </w:p>
    <w:p w14:paraId="54D23DF9" w14:textId="70B77893" w:rsidR="00936D23" w:rsidRPr="00E04A4D" w:rsidRDefault="008C3C09" w:rsidP="0FAD0381">
      <w:pPr>
        <w:pStyle w:val="Paragraphedeliste"/>
        <w:numPr>
          <w:ilvl w:val="0"/>
          <w:numId w:val="1"/>
        </w:numPr>
        <w:tabs>
          <w:tab w:val="left" w:pos="7170"/>
        </w:tabs>
        <w:rPr>
          <w:rFonts w:asciiTheme="minorHAnsi" w:eastAsiaTheme="minorEastAsia" w:hAnsiTheme="minorHAnsi"/>
          <w:color w:val="9454C3"/>
          <w:lang w:val="en-CA"/>
        </w:rPr>
      </w:pPr>
      <w:hyperlink r:id="rId33">
        <w:r w:rsidR="40A38AA9" w:rsidRPr="0FAD0381">
          <w:rPr>
            <w:rStyle w:val="Lienhypertexte"/>
            <w:rFonts w:eastAsia="Arial" w:cs="Arial"/>
            <w:color w:val="9454C3"/>
            <w:lang w:val="fr-CA"/>
          </w:rPr>
          <w:t>https://carrefour-education.qc.ca/guides_thematiques/ressources_pour_lapprentissage_de_langlais_langue_seconde_au_primaire_5e_et_6e</w:t>
        </w:r>
      </w:hyperlink>
    </w:p>
    <w:p w14:paraId="156C02DE" w14:textId="5C048C71" w:rsidR="00936D23" w:rsidRPr="00E04A4D" w:rsidRDefault="00A71DCF" w:rsidP="00C947FD">
      <w:pPr>
        <w:pStyle w:val="Titredelactivit"/>
        <w:tabs>
          <w:tab w:val="left" w:pos="7170"/>
        </w:tabs>
        <w:spacing w:before="480"/>
        <w:rPr>
          <w:sz w:val="36"/>
          <w:szCs w:val="36"/>
          <w:lang w:val="en-CA"/>
        </w:rPr>
      </w:pPr>
      <w:r w:rsidRPr="0FAD0381">
        <w:rPr>
          <w:sz w:val="36"/>
          <w:szCs w:val="36"/>
          <w:lang w:val="en-CA"/>
        </w:rPr>
        <w:t>Fighting Bullying With Empathy</w:t>
      </w:r>
    </w:p>
    <w:p w14:paraId="6BB6C9BA" w14:textId="3C36687C" w:rsidR="00936D23" w:rsidRPr="00910E31" w:rsidRDefault="00936D23" w:rsidP="00936D23">
      <w:pPr>
        <w:pStyle w:val="Consigne-Titre"/>
        <w:rPr>
          <w:lang w:val="en-CA"/>
        </w:rPr>
      </w:pPr>
      <w:bookmarkStart w:id="15" w:name="_Toc37081420"/>
      <w:bookmarkStart w:id="16" w:name="_Toc37862698"/>
      <w:r w:rsidRPr="00910E31">
        <w:rPr>
          <w:lang w:val="en-CA"/>
        </w:rPr>
        <w:t>Consigne à l</w:t>
      </w:r>
      <w:r w:rsidR="006372EE" w:rsidRPr="00910E31">
        <w:rPr>
          <w:lang w:val="en-CA"/>
        </w:rPr>
        <w:t>’</w:t>
      </w:r>
      <w:r w:rsidRPr="00910E31">
        <w:rPr>
          <w:lang w:val="en-CA"/>
        </w:rPr>
        <w:t>élève</w:t>
      </w:r>
      <w:bookmarkEnd w:id="15"/>
      <w:bookmarkEnd w:id="16"/>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C3C09">
      <w:pPr>
        <w:pStyle w:val="Consignepuceniveau2"/>
        <w:numPr>
          <w:ilvl w:val="2"/>
          <w:numId w:val="4"/>
        </w:numPr>
        <w:ind w:left="1154"/>
        <w:rPr>
          <w:lang w:val="en-CA"/>
        </w:rPr>
      </w:pPr>
      <w:r w:rsidRPr="00CC40D2">
        <w:rPr>
          <w:lang w:val="en-CA"/>
        </w:rPr>
        <w:t>List 5-10 action words that you see in the short film (e.g. walk, dance).</w:t>
      </w:r>
    </w:p>
    <w:p w14:paraId="667B8124" w14:textId="3BD8FFF2" w:rsidR="00442B48" w:rsidRPr="00CC40D2" w:rsidRDefault="00442B48" w:rsidP="008C3C09">
      <w:pPr>
        <w:pStyle w:val="Consignepuceniveau2"/>
        <w:numPr>
          <w:ilvl w:val="2"/>
          <w:numId w:val="4"/>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C3C09">
      <w:pPr>
        <w:pStyle w:val="Consignepuceniveau2"/>
        <w:numPr>
          <w:ilvl w:val="2"/>
          <w:numId w:val="4"/>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C3C09">
      <w:pPr>
        <w:pStyle w:val="Consignepuceniveau2"/>
        <w:numPr>
          <w:ilvl w:val="2"/>
          <w:numId w:val="4"/>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17" w:name="_Toc37081421"/>
      <w:bookmarkStart w:id="18" w:name="_Toc37862699"/>
      <w:r w:rsidRPr="00910E31">
        <w:rPr>
          <w:lang w:val="en-CA"/>
        </w:rPr>
        <w:t>Matériel requis</w:t>
      </w:r>
      <w:bookmarkEnd w:id="17"/>
      <w:bookmarkEnd w:id="18"/>
    </w:p>
    <w:p w14:paraId="78E61E2E" w14:textId="6C0A5E82" w:rsidR="0071480C" w:rsidRPr="00CC40D2" w:rsidRDefault="0071480C" w:rsidP="008E21CE">
      <w:pPr>
        <w:pStyle w:val="Consigne-Texte"/>
        <w:rPr>
          <w:lang w:val="en-CA"/>
        </w:rPr>
      </w:pPr>
      <w:r w:rsidRPr="00CC40D2">
        <w:rPr>
          <w:lang w:val="en-CA"/>
        </w:rPr>
        <w:t xml:space="preserve">Click </w:t>
      </w:r>
      <w:hyperlink r:id="rId34"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35"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36"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FAD0381">
        <w:trPr>
          <w:trHeight w:val="3180"/>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E04A4D" w:rsidRDefault="00936D23" w:rsidP="006372EE">
            <w:pPr>
              <w:pStyle w:val="Tableau-Informationauxparents"/>
              <w:rPr>
                <w:sz w:val="32"/>
                <w:szCs w:val="32"/>
              </w:rPr>
            </w:pPr>
            <w:bookmarkStart w:id="19" w:name="_Toc37081422"/>
            <w:bookmarkStart w:id="20" w:name="_Toc37862700"/>
            <w:r w:rsidRPr="00E04A4D">
              <w:rPr>
                <w:sz w:val="32"/>
                <w:szCs w:val="32"/>
              </w:rPr>
              <w:lastRenderedPageBreak/>
              <w:t>Information aux parents</w:t>
            </w:r>
            <w:bookmarkEnd w:id="19"/>
            <w:bookmarkEnd w:id="20"/>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21649FF4" w14:textId="7BDED271" w:rsidR="00936D23" w:rsidRPr="00E925F8" w:rsidRDefault="00832E06" w:rsidP="00832E06">
            <w:pPr>
              <w:pStyle w:val="Tableau-Liste"/>
              <w:keepNext/>
              <w:keepLines/>
              <w:outlineLvl w:val="4"/>
            </w:pPr>
            <w:r>
              <w:t>A</w:t>
            </w:r>
            <w:r w:rsidR="007B6AB2">
              <w:t xml:space="preserve">ider </w:t>
            </w:r>
            <w:r>
              <w:t xml:space="preserve">votre enfant </w:t>
            </w:r>
            <w:r w:rsidR="007B6AB2">
              <w:t>à imaginer</w:t>
            </w:r>
            <w:r>
              <w:t>, lors d’un arrêt sur image,</w:t>
            </w:r>
            <w:r w:rsidR="007B6AB2">
              <w:t xml:space="preserve"> ce que les personnages pourraient se dire.</w:t>
            </w:r>
          </w:p>
          <w:p w14:paraId="2441D5EB" w14:textId="22F8EC72" w:rsidR="00936D23" w:rsidRPr="00E925F8" w:rsidRDefault="00936D23" w:rsidP="0FAD0381">
            <w:pPr>
              <w:pStyle w:val="Tableau-Liste"/>
              <w:keepNext/>
              <w:keepLines/>
              <w:numPr>
                <w:ilvl w:val="0"/>
                <w:numId w:val="0"/>
              </w:numPr>
              <w:outlineLvl w:val="4"/>
              <w:rPr>
                <w:spacing w:val="-2"/>
              </w:rPr>
            </w:pPr>
          </w:p>
          <w:p w14:paraId="74DCA1B3" w14:textId="2F23A280" w:rsidR="00936D23" w:rsidRPr="00E925F8" w:rsidRDefault="14637919" w:rsidP="0FAD0381">
            <w:pPr>
              <w:pStyle w:val="Tableau-Liste"/>
              <w:keepNext/>
              <w:keepLines/>
              <w:numPr>
                <w:ilvl w:val="0"/>
                <w:numId w:val="0"/>
              </w:numPr>
              <w:outlineLvl w:val="4"/>
              <w:rPr>
                <w:spacing w:val="-2"/>
              </w:rPr>
            </w:pPr>
            <w:r w:rsidRPr="0FAD0381">
              <w:rPr>
                <w:b/>
                <w:bCs/>
                <w:color w:val="0070C0"/>
                <w:sz w:val="28"/>
                <w:szCs w:val="28"/>
              </w:rPr>
              <w:t>Bonification</w:t>
            </w:r>
          </w:p>
          <w:p w14:paraId="3833440E" w14:textId="33B04A4A" w:rsidR="00936D23" w:rsidRPr="00E925F8" w:rsidRDefault="14637919" w:rsidP="0FAD0381">
            <w:pPr>
              <w:keepNext/>
              <w:keepLines/>
              <w:jc w:val="center"/>
            </w:pPr>
            <w:r>
              <w:rPr>
                <w:noProof/>
                <w:lang w:val="fr-CA"/>
              </w:rPr>
              <w:drawing>
                <wp:inline distT="0" distB="0" distL="0" distR="0" wp14:anchorId="4C8C3DAA" wp14:editId="7D93FF31">
                  <wp:extent cx="457200" cy="449580"/>
                  <wp:effectExtent l="0" t="0" r="0" b="0"/>
                  <wp:docPr id="551625270" name="Image 55162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 cy="449580"/>
                          </a:xfrm>
                          <a:prstGeom prst="rect">
                            <a:avLst/>
                          </a:prstGeom>
                        </pic:spPr>
                      </pic:pic>
                    </a:graphicData>
                  </a:graphic>
                </wp:inline>
              </w:drawing>
            </w:r>
            <w:r w:rsidRPr="0FAD0381">
              <w:rPr>
                <w:rFonts w:ascii="Cooper Black" w:eastAsia="Cooper Black" w:hAnsi="Cooper Black" w:cs="Cooper Black"/>
                <w:sz w:val="52"/>
                <w:szCs w:val="52"/>
              </w:rPr>
              <w:t xml:space="preserve">   Earth Day – The 3 R</w:t>
            </w:r>
            <w:r w:rsidRPr="0FAD0381">
              <w:rPr>
                <w:rFonts w:ascii="Cooper Black" w:eastAsia="Cooper Black" w:hAnsi="Cooper Black" w:cs="Cooper Black"/>
                <w:sz w:val="44"/>
                <w:szCs w:val="44"/>
              </w:rPr>
              <w:t>s</w:t>
            </w:r>
            <w:r w:rsidRPr="0FAD0381">
              <w:rPr>
                <w:rFonts w:ascii="Cooper Black" w:eastAsia="Cooper Black" w:hAnsi="Cooper Black" w:cs="Cooper Black"/>
                <w:sz w:val="52"/>
                <w:szCs w:val="52"/>
              </w:rPr>
              <w:t xml:space="preserve">   </w:t>
            </w:r>
            <w:r>
              <w:rPr>
                <w:noProof/>
                <w:lang w:val="fr-CA"/>
              </w:rPr>
              <w:drawing>
                <wp:inline distT="0" distB="0" distL="0" distR="0" wp14:anchorId="6015206A" wp14:editId="3C0C98A2">
                  <wp:extent cx="505865" cy="491110"/>
                  <wp:effectExtent l="0" t="0" r="0" b="0"/>
                  <wp:docPr id="1360066236" name="Image 136006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05865" cy="491110"/>
                          </a:xfrm>
                          <a:prstGeom prst="rect">
                            <a:avLst/>
                          </a:prstGeom>
                        </pic:spPr>
                      </pic:pic>
                    </a:graphicData>
                  </a:graphic>
                </wp:inline>
              </w:drawing>
            </w:r>
          </w:p>
          <w:p w14:paraId="2BF5EB06" w14:textId="3981E5B7" w:rsidR="00936D23" w:rsidRPr="00E925F8" w:rsidRDefault="14637919" w:rsidP="0FAD0381">
            <w:pPr>
              <w:keepNext/>
              <w:keepLines/>
              <w:jc w:val="center"/>
            </w:pPr>
            <w:r w:rsidRPr="0FAD0381">
              <w:rPr>
                <w:rFonts w:eastAsia="Arial" w:cs="Arial"/>
                <w:szCs w:val="22"/>
              </w:rPr>
              <w:t xml:space="preserve"> </w:t>
            </w:r>
          </w:p>
          <w:p w14:paraId="3DA5F049" w14:textId="31AA7E88" w:rsidR="00936D23" w:rsidRPr="00E925F8" w:rsidRDefault="14637919" w:rsidP="0FAD0381">
            <w:pPr>
              <w:keepNext/>
              <w:keepLines/>
              <w:jc w:val="center"/>
            </w:pPr>
            <w:r w:rsidRPr="0FAD0381">
              <w:rPr>
                <w:rFonts w:eastAsia="Arial" w:cs="Arial"/>
                <w:szCs w:val="22"/>
              </w:rPr>
              <w:t xml:space="preserve"> </w:t>
            </w:r>
          </w:p>
          <w:p w14:paraId="3250406B" w14:textId="78C37680" w:rsidR="00936D23" w:rsidRPr="00E925F8" w:rsidRDefault="14637919" w:rsidP="0FAD0381">
            <w:pPr>
              <w:keepNext/>
              <w:keepLines/>
              <w:jc w:val="center"/>
            </w:pPr>
            <w:r w:rsidRPr="0FAD0381">
              <w:rPr>
                <w:rFonts w:eastAsia="Arial" w:cs="Arial"/>
                <w:sz w:val="28"/>
                <w:szCs w:val="28"/>
              </w:rPr>
              <w:t xml:space="preserve">Earth Day is on April 22.  It’s important to protect our planet on this day </w:t>
            </w:r>
          </w:p>
          <w:p w14:paraId="4F863A97" w14:textId="76EB9AEE" w:rsidR="00936D23" w:rsidRPr="00E925F8" w:rsidRDefault="14637919" w:rsidP="0FAD0381">
            <w:pPr>
              <w:keepNext/>
              <w:keepLines/>
              <w:jc w:val="center"/>
            </w:pPr>
            <w:r w:rsidRPr="0FAD0381">
              <w:rPr>
                <w:rFonts w:eastAsia="Arial" w:cs="Arial"/>
                <w:sz w:val="28"/>
                <w:szCs w:val="28"/>
              </w:rPr>
              <w:t>and every day of the year!</w:t>
            </w:r>
          </w:p>
          <w:p w14:paraId="2FDCB1C2" w14:textId="54AFEB79" w:rsidR="00936D23" w:rsidRPr="00E925F8" w:rsidRDefault="14637919" w:rsidP="0FAD0381">
            <w:pPr>
              <w:keepNext/>
              <w:keepLines/>
              <w:jc w:val="center"/>
            </w:pPr>
            <w:r w:rsidRPr="0FAD0381">
              <w:rPr>
                <w:rFonts w:eastAsia="Arial" w:cs="Arial"/>
                <w:sz w:val="28"/>
                <w:szCs w:val="28"/>
              </w:rPr>
              <w:t xml:space="preserve"> </w:t>
            </w:r>
          </w:p>
          <w:p w14:paraId="236D5444" w14:textId="7861813F" w:rsidR="00936D23" w:rsidRPr="00E925F8" w:rsidRDefault="14637919" w:rsidP="0FAD0381">
            <w:pPr>
              <w:keepNext/>
              <w:keepLines/>
            </w:pPr>
            <w:r w:rsidRPr="0FAD0381">
              <w:rPr>
                <w:rFonts w:eastAsia="Arial" w:cs="Arial"/>
                <w:sz w:val="28"/>
                <w:szCs w:val="28"/>
              </w:rPr>
              <w:t xml:space="preserve">Watch this video: </w:t>
            </w:r>
            <w:hyperlink r:id="rId39">
              <w:r w:rsidRPr="0FAD0381">
                <w:rPr>
                  <w:rStyle w:val="Lienhypertexte"/>
                  <w:rFonts w:ascii="Calibri" w:eastAsia="Calibri" w:hAnsi="Calibri" w:cs="Calibri"/>
                  <w:color w:val="0000FF"/>
                  <w:sz w:val="24"/>
                </w:rPr>
                <w:t>https://www.youtube.com/watch?v=OasbYWF4_S8</w:t>
              </w:r>
            </w:hyperlink>
          </w:p>
          <w:p w14:paraId="0A2F1939" w14:textId="2E721ED8" w:rsidR="00936D23" w:rsidRPr="00E925F8" w:rsidRDefault="14637919" w:rsidP="0FAD0381">
            <w:pPr>
              <w:keepNext/>
              <w:keepLines/>
            </w:pPr>
            <w:r w:rsidRPr="0FAD0381">
              <w:rPr>
                <w:rFonts w:eastAsia="Arial" w:cs="Arial"/>
                <w:sz w:val="28"/>
                <w:szCs w:val="28"/>
              </w:rPr>
              <w:t xml:space="preserve"> </w:t>
            </w:r>
          </w:p>
          <w:p w14:paraId="050EF2B5" w14:textId="6B20AD11" w:rsidR="00936D23" w:rsidRPr="00E925F8" w:rsidRDefault="14637919" w:rsidP="0FAD0381">
            <w:pPr>
              <w:keepNext/>
              <w:keepLines/>
            </w:pPr>
            <w:r w:rsidRPr="0FAD0381">
              <w:rPr>
                <w:rFonts w:eastAsia="Arial" w:cs="Arial"/>
                <w:sz w:val="28"/>
                <w:szCs w:val="28"/>
              </w:rPr>
              <w:t>What are the 3 R</w:t>
            </w:r>
            <w:r w:rsidRPr="0FAD0381">
              <w:rPr>
                <w:rFonts w:eastAsia="Arial" w:cs="Arial"/>
                <w:sz w:val="24"/>
              </w:rPr>
              <w:t>s</w:t>
            </w:r>
            <w:r w:rsidRPr="0FAD0381">
              <w:rPr>
                <w:rFonts w:eastAsia="Arial" w:cs="Arial"/>
                <w:sz w:val="28"/>
                <w:szCs w:val="28"/>
              </w:rPr>
              <w:t xml:space="preserve">?  Complete them in the table.  </w:t>
            </w:r>
          </w:p>
          <w:p w14:paraId="5CD01D06" w14:textId="304C4682" w:rsidR="00936D23" w:rsidRPr="00E925F8" w:rsidRDefault="14637919" w:rsidP="0FAD0381">
            <w:pPr>
              <w:keepNext/>
              <w:keepLines/>
            </w:pPr>
            <w:r w:rsidRPr="0FAD0381">
              <w:rPr>
                <w:rFonts w:eastAsia="Arial" w:cs="Arial"/>
                <w:sz w:val="28"/>
                <w:szCs w:val="28"/>
              </w:rPr>
              <w:t>Under each category, make a list of things you can do to protect the Earth.</w:t>
            </w:r>
          </w:p>
          <w:p w14:paraId="6C907190" w14:textId="18651732" w:rsidR="00936D23" w:rsidRPr="00E925F8" w:rsidRDefault="14637919" w:rsidP="0FAD0381">
            <w:pPr>
              <w:keepNext/>
              <w:keepLines/>
            </w:pPr>
            <w:r w:rsidRPr="0FAD0381">
              <w:rPr>
                <w:rFonts w:eastAsia="Arial" w:cs="Arial"/>
                <w:szCs w:val="22"/>
              </w:rPr>
              <w:t xml:space="preserve"> </w:t>
            </w:r>
          </w:p>
          <w:tbl>
            <w:tblPr>
              <w:tblStyle w:val="Grilledutableau"/>
              <w:tblW w:w="0" w:type="auto"/>
              <w:tblLook w:val="04A0" w:firstRow="1" w:lastRow="0" w:firstColumn="1" w:lastColumn="0" w:noHBand="0" w:noVBand="1"/>
            </w:tblPr>
            <w:tblGrid>
              <w:gridCol w:w="3350"/>
              <w:gridCol w:w="3350"/>
              <w:gridCol w:w="3350"/>
            </w:tblGrid>
            <w:tr w:rsidR="0FAD0381" w14:paraId="1617274F" w14:textId="77777777" w:rsidTr="0FAD0381">
              <w:tc>
                <w:tcPr>
                  <w:tcW w:w="3350" w:type="dxa"/>
                </w:tcPr>
                <w:p w14:paraId="10057DE4" w14:textId="3C555600" w:rsidR="0FAD0381" w:rsidRDefault="0FAD0381">
                  <w:r w:rsidRPr="0FAD0381">
                    <w:rPr>
                      <w:rFonts w:eastAsia="Arial" w:cs="Arial"/>
                      <w:sz w:val="36"/>
                      <w:szCs w:val="36"/>
                    </w:rPr>
                    <w:t xml:space="preserve">     </w:t>
                  </w:r>
                  <w:r w:rsidRPr="0FAD0381">
                    <w:rPr>
                      <w:rFonts w:ascii="Cooper Black" w:eastAsia="Cooper Black" w:hAnsi="Cooper Black" w:cs="Cooper Black"/>
                      <w:sz w:val="36"/>
                      <w:szCs w:val="36"/>
                    </w:rPr>
                    <w:t>R</w:t>
                  </w:r>
                  <w:r w:rsidRPr="0FAD0381">
                    <w:rPr>
                      <w:rFonts w:eastAsia="Arial" w:cs="Arial"/>
                      <w:sz w:val="36"/>
                      <w:szCs w:val="36"/>
                    </w:rPr>
                    <w:t>e</w:t>
                  </w:r>
                </w:p>
              </w:tc>
              <w:tc>
                <w:tcPr>
                  <w:tcW w:w="3350" w:type="dxa"/>
                </w:tcPr>
                <w:p w14:paraId="76020CB8" w14:textId="4E767E53" w:rsidR="0FAD0381" w:rsidRDefault="0FAD0381">
                  <w:r w:rsidRPr="0FAD0381">
                    <w:rPr>
                      <w:rFonts w:eastAsia="Arial" w:cs="Arial"/>
                      <w:sz w:val="36"/>
                      <w:szCs w:val="36"/>
                    </w:rPr>
                    <w:t xml:space="preserve">     </w:t>
                  </w:r>
                  <w:r w:rsidRPr="0FAD0381">
                    <w:rPr>
                      <w:rFonts w:ascii="Cooper Black" w:eastAsia="Cooper Black" w:hAnsi="Cooper Black" w:cs="Cooper Black"/>
                      <w:sz w:val="36"/>
                      <w:szCs w:val="36"/>
                    </w:rPr>
                    <w:t>R</w:t>
                  </w:r>
                  <w:r w:rsidRPr="0FAD0381">
                    <w:rPr>
                      <w:rFonts w:eastAsia="Arial" w:cs="Arial"/>
                      <w:sz w:val="36"/>
                      <w:szCs w:val="36"/>
                    </w:rPr>
                    <w:t>e</w:t>
                  </w:r>
                </w:p>
              </w:tc>
              <w:tc>
                <w:tcPr>
                  <w:tcW w:w="3350" w:type="dxa"/>
                </w:tcPr>
                <w:p w14:paraId="42B66530" w14:textId="028B1089" w:rsidR="0FAD0381" w:rsidRDefault="0FAD0381">
                  <w:r w:rsidRPr="0FAD0381">
                    <w:rPr>
                      <w:rFonts w:eastAsia="Arial" w:cs="Arial"/>
                      <w:sz w:val="36"/>
                      <w:szCs w:val="36"/>
                    </w:rPr>
                    <w:t xml:space="preserve">     </w:t>
                  </w:r>
                  <w:r w:rsidRPr="0FAD0381">
                    <w:rPr>
                      <w:rFonts w:ascii="Cooper Black" w:eastAsia="Cooper Black" w:hAnsi="Cooper Black" w:cs="Cooper Black"/>
                      <w:sz w:val="36"/>
                      <w:szCs w:val="36"/>
                    </w:rPr>
                    <w:t>R</w:t>
                  </w:r>
                  <w:r w:rsidRPr="0FAD0381">
                    <w:rPr>
                      <w:rFonts w:eastAsia="Arial" w:cs="Arial"/>
                      <w:sz w:val="36"/>
                      <w:szCs w:val="36"/>
                    </w:rPr>
                    <w:t>e</w:t>
                  </w:r>
                </w:p>
              </w:tc>
            </w:tr>
            <w:tr w:rsidR="0FAD0381" w14:paraId="10050F8F" w14:textId="77777777" w:rsidTr="0FAD0381">
              <w:tc>
                <w:tcPr>
                  <w:tcW w:w="3350" w:type="dxa"/>
                </w:tcPr>
                <w:p w14:paraId="0B258188" w14:textId="603A3AA2" w:rsidR="0FAD0381" w:rsidRDefault="0FAD0381">
                  <w:r w:rsidRPr="0FAD0381">
                    <w:rPr>
                      <w:rFonts w:eastAsia="Arial" w:cs="Arial"/>
                      <w:sz w:val="28"/>
                      <w:szCs w:val="28"/>
                    </w:rPr>
                    <w:t xml:space="preserve"> </w:t>
                  </w:r>
                </w:p>
              </w:tc>
              <w:tc>
                <w:tcPr>
                  <w:tcW w:w="3350" w:type="dxa"/>
                </w:tcPr>
                <w:p w14:paraId="766E2D6E" w14:textId="3180025E" w:rsidR="0FAD0381" w:rsidRDefault="0FAD0381">
                  <w:r w:rsidRPr="0FAD0381">
                    <w:rPr>
                      <w:rFonts w:eastAsia="Arial" w:cs="Arial"/>
                      <w:sz w:val="28"/>
                      <w:szCs w:val="28"/>
                    </w:rPr>
                    <w:t xml:space="preserve"> </w:t>
                  </w:r>
                </w:p>
              </w:tc>
              <w:tc>
                <w:tcPr>
                  <w:tcW w:w="3350" w:type="dxa"/>
                </w:tcPr>
                <w:p w14:paraId="04DECCB0" w14:textId="0225B961" w:rsidR="0FAD0381" w:rsidRDefault="0FAD0381">
                  <w:r w:rsidRPr="0FAD0381">
                    <w:rPr>
                      <w:rFonts w:eastAsia="Arial" w:cs="Arial"/>
                      <w:sz w:val="28"/>
                      <w:szCs w:val="28"/>
                    </w:rPr>
                    <w:t xml:space="preserve"> </w:t>
                  </w:r>
                </w:p>
              </w:tc>
            </w:tr>
            <w:tr w:rsidR="0FAD0381" w14:paraId="42B86289" w14:textId="77777777" w:rsidTr="0FAD0381">
              <w:tc>
                <w:tcPr>
                  <w:tcW w:w="3350" w:type="dxa"/>
                </w:tcPr>
                <w:p w14:paraId="4501301E" w14:textId="2379F74D" w:rsidR="0FAD0381" w:rsidRDefault="0FAD0381">
                  <w:r w:rsidRPr="0FAD0381">
                    <w:rPr>
                      <w:rFonts w:eastAsia="Arial" w:cs="Arial"/>
                      <w:sz w:val="28"/>
                      <w:szCs w:val="28"/>
                    </w:rPr>
                    <w:t xml:space="preserve"> </w:t>
                  </w:r>
                </w:p>
              </w:tc>
              <w:tc>
                <w:tcPr>
                  <w:tcW w:w="3350" w:type="dxa"/>
                </w:tcPr>
                <w:p w14:paraId="0AECBAEF" w14:textId="4A510452" w:rsidR="0FAD0381" w:rsidRDefault="0FAD0381">
                  <w:r w:rsidRPr="0FAD0381">
                    <w:rPr>
                      <w:rFonts w:eastAsia="Arial" w:cs="Arial"/>
                      <w:sz w:val="28"/>
                      <w:szCs w:val="28"/>
                    </w:rPr>
                    <w:t xml:space="preserve"> </w:t>
                  </w:r>
                </w:p>
              </w:tc>
              <w:tc>
                <w:tcPr>
                  <w:tcW w:w="3350" w:type="dxa"/>
                </w:tcPr>
                <w:p w14:paraId="2B860009" w14:textId="3F20BAD3" w:rsidR="0FAD0381" w:rsidRDefault="0FAD0381">
                  <w:r w:rsidRPr="0FAD0381">
                    <w:rPr>
                      <w:rFonts w:eastAsia="Arial" w:cs="Arial"/>
                      <w:sz w:val="28"/>
                      <w:szCs w:val="28"/>
                    </w:rPr>
                    <w:t xml:space="preserve"> </w:t>
                  </w:r>
                </w:p>
              </w:tc>
            </w:tr>
            <w:tr w:rsidR="0FAD0381" w14:paraId="75E58C4E" w14:textId="77777777" w:rsidTr="0FAD0381">
              <w:tc>
                <w:tcPr>
                  <w:tcW w:w="3350" w:type="dxa"/>
                </w:tcPr>
                <w:p w14:paraId="0567AA9D" w14:textId="08D5693B" w:rsidR="0FAD0381" w:rsidRDefault="0FAD0381">
                  <w:r w:rsidRPr="0FAD0381">
                    <w:rPr>
                      <w:rFonts w:eastAsia="Arial" w:cs="Arial"/>
                      <w:sz w:val="28"/>
                      <w:szCs w:val="28"/>
                    </w:rPr>
                    <w:t xml:space="preserve"> </w:t>
                  </w:r>
                </w:p>
              </w:tc>
              <w:tc>
                <w:tcPr>
                  <w:tcW w:w="3350" w:type="dxa"/>
                </w:tcPr>
                <w:p w14:paraId="483D557C" w14:textId="5363F192" w:rsidR="0FAD0381" w:rsidRDefault="0FAD0381">
                  <w:r w:rsidRPr="0FAD0381">
                    <w:rPr>
                      <w:rFonts w:eastAsia="Arial" w:cs="Arial"/>
                      <w:sz w:val="28"/>
                      <w:szCs w:val="28"/>
                    </w:rPr>
                    <w:t xml:space="preserve"> </w:t>
                  </w:r>
                </w:p>
              </w:tc>
              <w:tc>
                <w:tcPr>
                  <w:tcW w:w="3350" w:type="dxa"/>
                </w:tcPr>
                <w:p w14:paraId="0DB5BAB1" w14:textId="424DDE5A" w:rsidR="0FAD0381" w:rsidRDefault="0FAD0381">
                  <w:r w:rsidRPr="0FAD0381">
                    <w:rPr>
                      <w:rFonts w:eastAsia="Arial" w:cs="Arial"/>
                      <w:sz w:val="28"/>
                      <w:szCs w:val="28"/>
                    </w:rPr>
                    <w:t xml:space="preserve"> </w:t>
                  </w:r>
                </w:p>
              </w:tc>
            </w:tr>
            <w:tr w:rsidR="0FAD0381" w14:paraId="6403D8A6" w14:textId="77777777" w:rsidTr="0FAD0381">
              <w:tc>
                <w:tcPr>
                  <w:tcW w:w="3350" w:type="dxa"/>
                </w:tcPr>
                <w:p w14:paraId="5827262A" w14:textId="449D2A4B" w:rsidR="0FAD0381" w:rsidRDefault="0FAD0381">
                  <w:r w:rsidRPr="0FAD0381">
                    <w:rPr>
                      <w:rFonts w:eastAsia="Arial" w:cs="Arial"/>
                      <w:sz w:val="28"/>
                      <w:szCs w:val="28"/>
                    </w:rPr>
                    <w:t xml:space="preserve"> </w:t>
                  </w:r>
                </w:p>
              </w:tc>
              <w:tc>
                <w:tcPr>
                  <w:tcW w:w="3350" w:type="dxa"/>
                </w:tcPr>
                <w:p w14:paraId="08835656" w14:textId="66696BBD" w:rsidR="0FAD0381" w:rsidRDefault="0FAD0381">
                  <w:r w:rsidRPr="0FAD0381">
                    <w:rPr>
                      <w:rFonts w:eastAsia="Arial" w:cs="Arial"/>
                      <w:sz w:val="28"/>
                      <w:szCs w:val="28"/>
                    </w:rPr>
                    <w:t xml:space="preserve"> </w:t>
                  </w:r>
                </w:p>
              </w:tc>
              <w:tc>
                <w:tcPr>
                  <w:tcW w:w="3350" w:type="dxa"/>
                </w:tcPr>
                <w:p w14:paraId="46AF2D5C" w14:textId="3A878853" w:rsidR="0FAD0381" w:rsidRDefault="0FAD0381">
                  <w:r w:rsidRPr="0FAD0381">
                    <w:rPr>
                      <w:rFonts w:eastAsia="Arial" w:cs="Arial"/>
                      <w:sz w:val="28"/>
                      <w:szCs w:val="28"/>
                    </w:rPr>
                    <w:t xml:space="preserve"> </w:t>
                  </w:r>
                </w:p>
              </w:tc>
            </w:tr>
            <w:tr w:rsidR="0FAD0381" w14:paraId="342F424C" w14:textId="77777777" w:rsidTr="0FAD0381">
              <w:tc>
                <w:tcPr>
                  <w:tcW w:w="3350" w:type="dxa"/>
                </w:tcPr>
                <w:p w14:paraId="6A1C2388" w14:textId="6DF86618" w:rsidR="0FAD0381" w:rsidRDefault="0FAD0381">
                  <w:r w:rsidRPr="0FAD0381">
                    <w:rPr>
                      <w:rFonts w:eastAsia="Arial" w:cs="Arial"/>
                      <w:sz w:val="28"/>
                      <w:szCs w:val="28"/>
                    </w:rPr>
                    <w:t xml:space="preserve"> </w:t>
                  </w:r>
                </w:p>
              </w:tc>
              <w:tc>
                <w:tcPr>
                  <w:tcW w:w="3350" w:type="dxa"/>
                </w:tcPr>
                <w:p w14:paraId="575F1DB4" w14:textId="1806B0B2" w:rsidR="0FAD0381" w:rsidRDefault="0FAD0381">
                  <w:r w:rsidRPr="0FAD0381">
                    <w:rPr>
                      <w:rFonts w:eastAsia="Arial" w:cs="Arial"/>
                      <w:sz w:val="28"/>
                      <w:szCs w:val="28"/>
                    </w:rPr>
                    <w:t xml:space="preserve"> </w:t>
                  </w:r>
                </w:p>
              </w:tc>
              <w:tc>
                <w:tcPr>
                  <w:tcW w:w="3350" w:type="dxa"/>
                </w:tcPr>
                <w:p w14:paraId="1059AE67" w14:textId="0AAC19C6" w:rsidR="0FAD0381" w:rsidRDefault="0FAD0381">
                  <w:r w:rsidRPr="0FAD0381">
                    <w:rPr>
                      <w:rFonts w:eastAsia="Arial" w:cs="Arial"/>
                      <w:sz w:val="28"/>
                      <w:szCs w:val="28"/>
                    </w:rPr>
                    <w:t xml:space="preserve"> </w:t>
                  </w:r>
                </w:p>
              </w:tc>
            </w:tr>
            <w:tr w:rsidR="0FAD0381" w14:paraId="0D87B4BC" w14:textId="77777777" w:rsidTr="0FAD0381">
              <w:tc>
                <w:tcPr>
                  <w:tcW w:w="3350" w:type="dxa"/>
                </w:tcPr>
                <w:p w14:paraId="69EBB013" w14:textId="5CEC745D" w:rsidR="0FAD0381" w:rsidRDefault="0FAD0381">
                  <w:r w:rsidRPr="0FAD0381">
                    <w:rPr>
                      <w:rFonts w:eastAsia="Arial" w:cs="Arial"/>
                      <w:sz w:val="28"/>
                      <w:szCs w:val="28"/>
                    </w:rPr>
                    <w:t xml:space="preserve"> </w:t>
                  </w:r>
                </w:p>
              </w:tc>
              <w:tc>
                <w:tcPr>
                  <w:tcW w:w="3350" w:type="dxa"/>
                </w:tcPr>
                <w:p w14:paraId="10FCC908" w14:textId="133EDB13" w:rsidR="0FAD0381" w:rsidRDefault="0FAD0381">
                  <w:r w:rsidRPr="0FAD0381">
                    <w:rPr>
                      <w:rFonts w:eastAsia="Arial" w:cs="Arial"/>
                      <w:sz w:val="28"/>
                      <w:szCs w:val="28"/>
                    </w:rPr>
                    <w:t xml:space="preserve"> </w:t>
                  </w:r>
                </w:p>
              </w:tc>
              <w:tc>
                <w:tcPr>
                  <w:tcW w:w="3350" w:type="dxa"/>
                </w:tcPr>
                <w:p w14:paraId="228B0614" w14:textId="788D8406" w:rsidR="0FAD0381" w:rsidRDefault="0FAD0381">
                  <w:r w:rsidRPr="0FAD0381">
                    <w:rPr>
                      <w:rFonts w:eastAsia="Arial" w:cs="Arial"/>
                      <w:sz w:val="28"/>
                      <w:szCs w:val="28"/>
                    </w:rPr>
                    <w:t xml:space="preserve"> </w:t>
                  </w:r>
                </w:p>
              </w:tc>
            </w:tr>
            <w:tr w:rsidR="0FAD0381" w14:paraId="19A1CD40" w14:textId="77777777" w:rsidTr="0FAD0381">
              <w:tc>
                <w:tcPr>
                  <w:tcW w:w="3350" w:type="dxa"/>
                </w:tcPr>
                <w:p w14:paraId="023E8E00" w14:textId="022D88B8" w:rsidR="0FAD0381" w:rsidRDefault="0FAD0381">
                  <w:r w:rsidRPr="0FAD0381">
                    <w:rPr>
                      <w:rFonts w:eastAsia="Arial" w:cs="Arial"/>
                      <w:sz w:val="28"/>
                      <w:szCs w:val="28"/>
                    </w:rPr>
                    <w:t xml:space="preserve"> </w:t>
                  </w:r>
                </w:p>
              </w:tc>
              <w:tc>
                <w:tcPr>
                  <w:tcW w:w="3350" w:type="dxa"/>
                </w:tcPr>
                <w:p w14:paraId="2C08C067" w14:textId="6A6CC987" w:rsidR="0FAD0381" w:rsidRDefault="0FAD0381">
                  <w:r w:rsidRPr="0FAD0381">
                    <w:rPr>
                      <w:rFonts w:eastAsia="Arial" w:cs="Arial"/>
                      <w:sz w:val="28"/>
                      <w:szCs w:val="28"/>
                    </w:rPr>
                    <w:t xml:space="preserve"> </w:t>
                  </w:r>
                </w:p>
              </w:tc>
              <w:tc>
                <w:tcPr>
                  <w:tcW w:w="3350" w:type="dxa"/>
                </w:tcPr>
                <w:p w14:paraId="7045EC9A" w14:textId="7ABCA789" w:rsidR="0FAD0381" w:rsidRDefault="0FAD0381">
                  <w:r w:rsidRPr="0FAD0381">
                    <w:rPr>
                      <w:rFonts w:eastAsia="Arial" w:cs="Arial"/>
                      <w:sz w:val="28"/>
                      <w:szCs w:val="28"/>
                    </w:rPr>
                    <w:t xml:space="preserve"> </w:t>
                  </w:r>
                </w:p>
              </w:tc>
            </w:tr>
          </w:tbl>
          <w:p w14:paraId="43666B13" w14:textId="0648060F" w:rsidR="00936D23" w:rsidRPr="00E925F8" w:rsidRDefault="00936D23" w:rsidP="0FAD0381">
            <w:pPr>
              <w:keepNext/>
              <w:keepLines/>
              <w:rPr>
                <w:rFonts w:eastAsia="Arial" w:cs="Arial"/>
                <w:spacing w:val="-2"/>
                <w:szCs w:val="22"/>
              </w:rPr>
            </w:pPr>
          </w:p>
          <w:p w14:paraId="0164CBE5" w14:textId="526EE7A5" w:rsidR="00936D23" w:rsidRPr="00E925F8" w:rsidRDefault="00936D23" w:rsidP="0FAD0381">
            <w:pPr>
              <w:pStyle w:val="Tableau-Liste"/>
              <w:keepNext/>
              <w:keepLines/>
              <w:numPr>
                <w:ilvl w:val="0"/>
                <w:numId w:val="0"/>
              </w:numPr>
              <w:outlineLvl w:val="4"/>
              <w:rPr>
                <w:b/>
                <w:bCs/>
                <w:color w:val="0070C0"/>
                <w:spacing w:val="-2"/>
                <w:sz w:val="28"/>
                <w:szCs w:val="28"/>
              </w:rPr>
            </w:pPr>
          </w:p>
        </w:tc>
      </w:tr>
    </w:tbl>
    <w:p w14:paraId="335FCCE9" w14:textId="18A06B4C" w:rsidR="00936D23" w:rsidRDefault="00DA6543" w:rsidP="00BF1181">
      <w:pPr>
        <w:pStyle w:val="Crdit"/>
        <w:spacing w:before="0"/>
      </w:pPr>
      <w:r w:rsidRPr="006158DE">
        <w:rPr>
          <w:sz w:val="18"/>
          <w:szCs w:val="18"/>
        </w:rPr>
        <w:t>Source </w:t>
      </w:r>
      <w:r w:rsidR="002F403D" w:rsidRPr="006158DE">
        <w:rPr>
          <w:sz w:val="18"/>
          <w:szCs w:val="18"/>
        </w:rPr>
        <w:t>: Activité proposée par Lysiane Dallaire</w:t>
      </w:r>
      <w:r w:rsidR="0066127A" w:rsidRPr="006158DE">
        <w:rPr>
          <w:sz w:val="18"/>
          <w:szCs w:val="18"/>
        </w:rPr>
        <w:t xml:space="preserve"> et Isabelle Giroux</w:t>
      </w:r>
      <w:r w:rsidR="002F403D" w:rsidRPr="006158DE">
        <w:rPr>
          <w:sz w:val="18"/>
          <w:szCs w:val="18"/>
        </w:rPr>
        <w:t xml:space="preserve">, </w:t>
      </w:r>
      <w:r w:rsidR="0066127A" w:rsidRPr="006158DE">
        <w:rPr>
          <w:sz w:val="18"/>
          <w:szCs w:val="18"/>
        </w:rPr>
        <w:t xml:space="preserve">respectivement </w:t>
      </w:r>
      <w:r w:rsidR="002F403D" w:rsidRPr="006158DE">
        <w:rPr>
          <w:sz w:val="18"/>
          <w:szCs w:val="18"/>
        </w:rPr>
        <w:t xml:space="preserve">enseignante-ressource </w:t>
      </w:r>
      <w:r w:rsidR="0066127A" w:rsidRPr="006158DE">
        <w:rPr>
          <w:sz w:val="18"/>
          <w:szCs w:val="18"/>
        </w:rPr>
        <w:t xml:space="preserve">et </w:t>
      </w:r>
      <w:r w:rsidR="002F403D" w:rsidRPr="006158DE">
        <w:rPr>
          <w:sz w:val="18"/>
          <w:szCs w:val="18"/>
        </w:rPr>
        <w:t xml:space="preserve">conseillère pédagogique à la </w:t>
      </w:r>
      <w:r w:rsidRPr="006158DE">
        <w:rPr>
          <w:sz w:val="18"/>
          <w:szCs w:val="18"/>
        </w:rPr>
        <w:t>C</w:t>
      </w:r>
      <w:r w:rsidR="002F403D" w:rsidRPr="006158DE">
        <w:rPr>
          <w:sz w:val="18"/>
          <w:szCs w:val="18"/>
        </w:rPr>
        <w:t xml:space="preserve">ommission scolaire </w:t>
      </w:r>
      <w:r w:rsidR="00402B99" w:rsidRPr="006158DE">
        <w:rPr>
          <w:sz w:val="18"/>
          <w:szCs w:val="18"/>
        </w:rPr>
        <w:t xml:space="preserve">de la </w:t>
      </w:r>
      <w:r w:rsidR="002F403D" w:rsidRPr="006158DE">
        <w:rPr>
          <w:sz w:val="18"/>
          <w:szCs w:val="18"/>
        </w:rPr>
        <w:t>Rivière-du-Nord, Bonny-Ann Cameron, conseillère</w:t>
      </w:r>
      <w:r w:rsidR="002F403D" w:rsidRPr="002F403D">
        <w:t xml:space="preserve"> pédagogique à la </w:t>
      </w:r>
      <w:r w:rsidRPr="006158DE">
        <w:rPr>
          <w:sz w:val="18"/>
          <w:szCs w:val="18"/>
        </w:rPr>
        <w:t>C</w:t>
      </w:r>
      <w:r w:rsidR="002F403D" w:rsidRPr="006158DE">
        <w:rPr>
          <w:sz w:val="18"/>
          <w:szCs w:val="18"/>
        </w:rPr>
        <w:t>ommission scolaire de la Capitale</w:t>
      </w:r>
      <w:r w:rsidRPr="006158DE">
        <w:rPr>
          <w:sz w:val="18"/>
          <w:szCs w:val="18"/>
        </w:rPr>
        <w:t>,</w:t>
      </w:r>
      <w:r w:rsidR="002F403D" w:rsidRPr="006158DE">
        <w:rPr>
          <w:sz w:val="18"/>
          <w:szCs w:val="18"/>
        </w:rPr>
        <w:t xml:space="preserve"> et Dianne Elizabeth Stankiewicz, conseillère pédagogique à la </w:t>
      </w:r>
      <w:r w:rsidRPr="006158DE">
        <w:rPr>
          <w:sz w:val="18"/>
          <w:szCs w:val="18"/>
        </w:rPr>
        <w:t>C</w:t>
      </w:r>
      <w:r w:rsidR="002F403D" w:rsidRPr="006158DE">
        <w:rPr>
          <w:sz w:val="18"/>
          <w:szCs w:val="18"/>
        </w:rPr>
        <w:t>ommission scolaire de la Beauce-Etchemin.</w:t>
      </w:r>
      <w:r w:rsidR="00936D23" w:rsidRPr="00BF31BF">
        <w:br w:type="page"/>
      </w:r>
    </w:p>
    <w:p w14:paraId="2E172F2F" w14:textId="332E9506" w:rsidR="00936D23" w:rsidRPr="00936D23" w:rsidRDefault="00936D23" w:rsidP="00E871B7">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21" w:name="_Toc37862701"/>
      <w:r>
        <w:rPr>
          <w:lang w:val="fr-CA"/>
        </w:rPr>
        <w:t>Les dés chanceux</w:t>
      </w:r>
      <w:bookmarkEnd w:id="21"/>
    </w:p>
    <w:p w14:paraId="6BAB61A2" w14:textId="27269B4C" w:rsidR="00CB76C8" w:rsidRPr="00BF31BF" w:rsidRDefault="00CB76C8" w:rsidP="00CB76C8">
      <w:pPr>
        <w:pStyle w:val="Consigne-Titre"/>
      </w:pPr>
      <w:bookmarkStart w:id="22" w:name="_Toc37081482"/>
      <w:bookmarkStart w:id="23" w:name="_Toc37862702"/>
      <w:r w:rsidRPr="00BF31BF">
        <w:t>Consigne à l</w:t>
      </w:r>
      <w:r w:rsidR="006372EE">
        <w:t>’</w:t>
      </w:r>
      <w:r w:rsidRPr="00BF31BF">
        <w:t>élève</w:t>
      </w:r>
      <w:bookmarkEnd w:id="22"/>
      <w:bookmarkEnd w:id="23"/>
    </w:p>
    <w:p w14:paraId="28CD72AC" w14:textId="501F5023" w:rsidR="00CB76C8" w:rsidRPr="00C947FD" w:rsidRDefault="006A5E73" w:rsidP="00C947FD">
      <w:pPr>
        <w:pStyle w:val="Consigne-Texte"/>
      </w:pPr>
      <w:bookmarkStart w:id="24"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25" w:name="_Toc37862703"/>
      <w:r w:rsidRPr="00BF31BF">
        <w:t>Matériel requis</w:t>
      </w:r>
      <w:bookmarkEnd w:id="24"/>
      <w:bookmarkEnd w:id="25"/>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40"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34D4030E" w:rsidR="00CB76C8"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0AE3D57">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26" w:name="_Toc37081484"/>
            <w:bookmarkStart w:id="27" w:name="_Toc37862704"/>
            <w:r w:rsidRPr="00BF31BF">
              <w:t>Information aux parents</w:t>
            </w:r>
            <w:bookmarkEnd w:id="26"/>
            <w:bookmarkEnd w:id="27"/>
          </w:p>
          <w:p w14:paraId="544E1AA2" w14:textId="3F05DF77" w:rsidR="00CB76C8" w:rsidRDefault="00CB76C8" w:rsidP="006372EE">
            <w:pPr>
              <w:pStyle w:val="Tableau-titre"/>
            </w:pPr>
            <w:r w:rsidRPr="00BF31BF">
              <w:t>À propos de l</w:t>
            </w:r>
            <w:r w:rsidR="006372EE">
              <w:t>’</w:t>
            </w:r>
            <w:r w:rsidRPr="00BF31BF">
              <w:t>activité</w:t>
            </w:r>
          </w:p>
          <w:p w14:paraId="5F5AB5E4" w14:textId="3A8C2DF1" w:rsidR="00D90EAC" w:rsidRDefault="00D90EAC" w:rsidP="006372EE">
            <w:pPr>
              <w:pStyle w:val="Tableau-titre"/>
              <w:rPr>
                <w:color w:val="FF0000"/>
              </w:rPr>
            </w:pPr>
            <w:r>
              <w:rPr>
                <w:color w:val="FF0000"/>
              </w:rPr>
              <w:t>4</w:t>
            </w:r>
            <w:r w:rsidRPr="00D90EAC">
              <w:rPr>
                <w:color w:val="FF0000"/>
                <w:vertAlign w:val="superscript"/>
              </w:rPr>
              <w:t>e</w:t>
            </w:r>
            <w:r>
              <w:rPr>
                <w:color w:val="FF0000"/>
              </w:rPr>
              <w:t xml:space="preserve"> </w:t>
            </w:r>
          </w:p>
          <w:p w14:paraId="33DF1D99" w14:textId="77777777" w:rsidR="00D90EAC" w:rsidRPr="00BF31BF" w:rsidRDefault="00D90EAC" w:rsidP="00D90EAC">
            <w:pPr>
              <w:pStyle w:val="Tableau-texte"/>
            </w:pPr>
            <w:r w:rsidRPr="00BF31BF">
              <w:t>Votre enfant s’exercera </w:t>
            </w:r>
            <w:r>
              <w:t xml:space="preserve">à </w:t>
            </w:r>
            <w:r w:rsidRPr="00BF31BF">
              <w:t>:</w:t>
            </w:r>
          </w:p>
          <w:p w14:paraId="117F4ACE" w14:textId="77777777" w:rsidR="00D90EAC" w:rsidRDefault="00D90EAC" w:rsidP="008C3C09">
            <w:pPr>
              <w:pStyle w:val="Tableau-Liste"/>
              <w:numPr>
                <w:ilvl w:val="0"/>
                <w:numId w:val="9"/>
              </w:numPr>
              <w:ind w:left="360"/>
            </w:pPr>
            <w:r>
              <w:t xml:space="preserve">Lire et écrire des nombres; </w:t>
            </w:r>
          </w:p>
          <w:p w14:paraId="5B657A9B" w14:textId="77777777" w:rsidR="00D90EAC" w:rsidRDefault="00D90EAC" w:rsidP="008C3C09">
            <w:pPr>
              <w:pStyle w:val="Tableau-Liste"/>
              <w:numPr>
                <w:ilvl w:val="0"/>
                <w:numId w:val="9"/>
              </w:numPr>
              <w:ind w:left="360"/>
            </w:pPr>
            <w:r>
              <w:t>Reconnaître les propriétés des nombres;</w:t>
            </w:r>
          </w:p>
          <w:p w14:paraId="5F1D67DF" w14:textId="40CC8E1A" w:rsidR="00D90EAC" w:rsidRDefault="00D90EAC" w:rsidP="008C3C09">
            <w:pPr>
              <w:pStyle w:val="Tableau-Liste"/>
              <w:numPr>
                <w:ilvl w:val="0"/>
                <w:numId w:val="9"/>
              </w:numPr>
              <w:ind w:left="360"/>
            </w:pPr>
            <w:r>
              <w:t>Comparer des nombres entre eux;</w:t>
            </w:r>
          </w:p>
          <w:p w14:paraId="5D62468B" w14:textId="68DA8F91" w:rsidR="00514723" w:rsidRDefault="00D90EAC" w:rsidP="008C3C09">
            <w:pPr>
              <w:pStyle w:val="Tableau-Liste"/>
              <w:numPr>
                <w:ilvl w:val="0"/>
                <w:numId w:val="9"/>
              </w:numPr>
            </w:pPr>
            <w:r>
              <w:t>Utiliser le vocabulaire lié aux valeurs de position (</w:t>
            </w:r>
            <w:r w:rsidRPr="00514723">
              <w:rPr>
                <w:i/>
              </w:rPr>
              <w:t>unité</w:t>
            </w:r>
            <w:r>
              <w:t xml:space="preserve">, </w:t>
            </w:r>
            <w:r w:rsidRPr="00514723">
              <w:rPr>
                <w:i/>
              </w:rPr>
              <w:t>dizaine</w:t>
            </w:r>
            <w:r>
              <w:t xml:space="preserve">, </w:t>
            </w:r>
            <w:r w:rsidRPr="00514723">
              <w:rPr>
                <w:i/>
              </w:rPr>
              <w:t>centaine</w:t>
            </w:r>
            <w:r>
              <w:t xml:space="preserve">, </w:t>
            </w:r>
            <w:r w:rsidRPr="00514723">
              <w:rPr>
                <w:i/>
              </w:rPr>
              <w:t>unité de mille</w:t>
            </w:r>
            <w:r>
              <w:t xml:space="preserve">, </w:t>
            </w:r>
            <w:r w:rsidRPr="00514723">
              <w:rPr>
                <w:i/>
              </w:rPr>
              <w:t>dizaine de mille</w:t>
            </w:r>
            <w:r>
              <w:t>).</w:t>
            </w:r>
          </w:p>
          <w:p w14:paraId="23C2AC75" w14:textId="77777777" w:rsidR="00C14AF4" w:rsidRDefault="00C14AF4" w:rsidP="00C14AF4">
            <w:pPr>
              <w:pStyle w:val="Tableau-Liste"/>
              <w:numPr>
                <w:ilvl w:val="0"/>
                <w:numId w:val="0"/>
              </w:numPr>
              <w:ind w:left="720"/>
            </w:pPr>
          </w:p>
          <w:p w14:paraId="545BEE86" w14:textId="5B3BEC1F" w:rsidR="00514723" w:rsidRDefault="00C14AF4" w:rsidP="007A6720">
            <w:pPr>
              <w:pStyle w:val="Tableau-Liste"/>
              <w:numPr>
                <w:ilvl w:val="0"/>
                <w:numId w:val="0"/>
              </w:numPr>
              <w:ind w:left="357" w:hanging="357"/>
              <w:rPr>
                <w:rFonts w:eastAsia="MS Mincho" w:cs="Times New Roman"/>
                <w:szCs w:val="24"/>
                <w:lang w:eastAsia="fr-CA"/>
              </w:rPr>
            </w:pPr>
            <w:r w:rsidRPr="00C14AF4">
              <w:rPr>
                <w:color w:val="FF0000"/>
              </w:rPr>
              <w:t xml:space="preserve">Voici un lien pour mieux comprendre :  </w:t>
            </w:r>
            <w:hyperlink r:id="rId41" w:anchor="a1" w:history="1">
              <w:r w:rsidRPr="00C14AF4">
                <w:rPr>
                  <w:rFonts w:eastAsia="MS Mincho" w:cs="Times New Roman"/>
                  <w:color w:val="0000FF"/>
                  <w:szCs w:val="24"/>
                  <w:u w:val="single"/>
                  <w:lang w:eastAsia="fr-CA"/>
                </w:rPr>
                <w:t>http://www.alloprof.qc.ca/BV/Pages/m1017.aspx#a1</w:t>
              </w:r>
            </w:hyperlink>
          </w:p>
          <w:p w14:paraId="24DE4598" w14:textId="7E209402" w:rsidR="00C14AF4" w:rsidRDefault="00C14AF4" w:rsidP="007A6720">
            <w:pPr>
              <w:pStyle w:val="Tableau-Liste"/>
              <w:numPr>
                <w:ilvl w:val="0"/>
                <w:numId w:val="0"/>
              </w:numPr>
              <w:ind w:left="357" w:hanging="357"/>
              <w:rPr>
                <w:color w:val="FF0000"/>
              </w:rPr>
            </w:pPr>
          </w:p>
          <w:p w14:paraId="42DB0EFB" w14:textId="77777777" w:rsidR="00C14AF4" w:rsidRPr="00C14AF4" w:rsidRDefault="00C14AF4" w:rsidP="007A6720">
            <w:pPr>
              <w:pStyle w:val="Tableau-Liste"/>
              <w:numPr>
                <w:ilvl w:val="0"/>
                <w:numId w:val="0"/>
              </w:numPr>
              <w:ind w:left="357" w:hanging="357"/>
              <w:rPr>
                <w:color w:val="FF0000"/>
              </w:rPr>
            </w:pPr>
          </w:p>
          <w:p w14:paraId="77C82588" w14:textId="06DA5FB0" w:rsidR="00D90EAC" w:rsidRPr="00514723" w:rsidRDefault="00D90EAC" w:rsidP="00514723">
            <w:pPr>
              <w:pStyle w:val="Tableau-Liste"/>
              <w:numPr>
                <w:ilvl w:val="0"/>
                <w:numId w:val="0"/>
              </w:numPr>
              <w:ind w:left="357" w:hanging="357"/>
              <w:rPr>
                <w:color w:val="FF0000"/>
              </w:rPr>
            </w:pPr>
            <w:r w:rsidRPr="00514723">
              <w:rPr>
                <w:color w:val="FF0000"/>
              </w:rPr>
              <w:t>5</w:t>
            </w:r>
            <w:r w:rsidRPr="00514723">
              <w:rPr>
                <w:color w:val="FF0000"/>
                <w:vertAlign w:val="superscript"/>
              </w:rPr>
              <w:t>e</w:t>
            </w:r>
            <w:r w:rsidRPr="00514723">
              <w:rPr>
                <w:color w:val="FF0000"/>
              </w:rPr>
              <w:t xml:space="preserve"> et 6</w:t>
            </w:r>
            <w:r w:rsidRPr="00514723">
              <w:rPr>
                <w:color w:val="FF0000"/>
                <w:vertAlign w:val="superscript"/>
              </w:rPr>
              <w:t>e</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3A0535FE" w:rsidR="00CB76C8" w:rsidRDefault="00CB76C8" w:rsidP="00C947FD">
            <w:pPr>
              <w:pStyle w:val="Tableau-Liste"/>
            </w:pPr>
            <w:r w:rsidRPr="00C947FD">
              <w:t>Déterminer</w:t>
            </w:r>
            <w:r w:rsidRPr="00CF1B91">
              <w:t xml:space="preserve"> la divisibilité d</w:t>
            </w:r>
            <w:r w:rsidR="006372EE">
              <w:t>’</w:t>
            </w:r>
            <w:r w:rsidRPr="00CF1B91">
              <w:t>un nombre par 2, 3, 4, 5, 6, 8, 9</w:t>
            </w:r>
            <w:r>
              <w:t xml:space="preserve"> et</w:t>
            </w:r>
            <w:r w:rsidRPr="00CF1B91">
              <w:t xml:space="preserve"> 10</w:t>
            </w:r>
            <w:r>
              <w:t>.</w:t>
            </w:r>
          </w:p>
          <w:p w14:paraId="74F51D8C" w14:textId="7A7B809D" w:rsidR="00C14AF4" w:rsidRDefault="00C14AF4" w:rsidP="00C14AF4">
            <w:pPr>
              <w:pStyle w:val="Tableau-Liste"/>
              <w:numPr>
                <w:ilvl w:val="0"/>
                <w:numId w:val="0"/>
              </w:numPr>
              <w:ind w:left="357" w:hanging="357"/>
            </w:pPr>
          </w:p>
          <w:p w14:paraId="6F01F181" w14:textId="63524619" w:rsidR="00C14AF4" w:rsidRPr="00C14AF4" w:rsidRDefault="00C14AF4" w:rsidP="00C14AF4">
            <w:pPr>
              <w:pStyle w:val="Tableau-Liste"/>
              <w:numPr>
                <w:ilvl w:val="0"/>
                <w:numId w:val="0"/>
              </w:numPr>
              <w:rPr>
                <w:color w:val="FF0000"/>
              </w:rPr>
            </w:pPr>
            <w:r>
              <w:rPr>
                <w:color w:val="FF0000"/>
              </w:rPr>
              <w:t xml:space="preserve">Voici un lien pour mieux comprendre :  </w:t>
            </w:r>
            <w:hyperlink r:id="rId42" w:history="1">
              <w:r w:rsidRPr="00C14AF4">
                <w:rPr>
                  <w:rFonts w:eastAsia="MS Mincho" w:cs="Times New Roman"/>
                  <w:color w:val="0000FF"/>
                  <w:szCs w:val="24"/>
                  <w:u w:val="single"/>
                  <w:lang w:eastAsia="fr-CA"/>
                </w:rPr>
                <w:t>http://www.alloprof.qc.ca/BV/Pages/m1421.aspx</w:t>
              </w:r>
            </w:hyperlink>
          </w:p>
          <w:p w14:paraId="14A29F8E" w14:textId="11AAAC4C" w:rsidR="00D90EAC" w:rsidRDefault="00D90EAC" w:rsidP="00D90EAC">
            <w:pPr>
              <w:pStyle w:val="Tableau-Liste"/>
              <w:numPr>
                <w:ilvl w:val="0"/>
                <w:numId w:val="0"/>
              </w:numPr>
              <w:ind w:left="357" w:hanging="357"/>
            </w:pPr>
          </w:p>
          <w:p w14:paraId="5BA09A80" w14:textId="1C5F5CA4" w:rsidR="00D90EAC" w:rsidRPr="00D90EAC" w:rsidRDefault="00D90EAC" w:rsidP="00D90EAC">
            <w:pPr>
              <w:pStyle w:val="Tableau-Liste"/>
              <w:numPr>
                <w:ilvl w:val="0"/>
                <w:numId w:val="0"/>
              </w:numPr>
              <w:ind w:left="357" w:hanging="357"/>
              <w:rPr>
                <w:color w:val="FF0000"/>
              </w:rPr>
            </w:pPr>
            <w:r w:rsidRPr="00D90EAC">
              <w:rPr>
                <w:color w:val="FF0000"/>
              </w:rPr>
              <w:t>4</w:t>
            </w:r>
            <w:r w:rsidRPr="00D90EAC">
              <w:rPr>
                <w:color w:val="FF0000"/>
                <w:vertAlign w:val="superscript"/>
              </w:rPr>
              <w:t>e</w:t>
            </w:r>
            <w:r w:rsidRPr="00D90EAC">
              <w:rPr>
                <w:color w:val="FF0000"/>
              </w:rPr>
              <w:t>, 5</w:t>
            </w:r>
            <w:r w:rsidRPr="00D90EAC">
              <w:rPr>
                <w:color w:val="FF0000"/>
                <w:vertAlign w:val="superscript"/>
              </w:rPr>
              <w:t>e</w:t>
            </w:r>
            <w:r w:rsidRPr="00D90EAC">
              <w:rPr>
                <w:color w:val="FF0000"/>
              </w:rPr>
              <w:t xml:space="preserve"> et 6</w:t>
            </w:r>
            <w:r w:rsidRPr="00D90EAC">
              <w:rPr>
                <w:color w:val="FF0000"/>
                <w:vertAlign w:val="superscript"/>
              </w:rPr>
              <w:t>e</w:t>
            </w:r>
            <w:r w:rsidRPr="00D90EAC">
              <w:rPr>
                <w:color w:val="FF0000"/>
              </w:rPr>
              <w:t xml:space="preserve"> </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6A1602DB"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0D3F3BCC" w14:textId="77777777" w:rsidR="00505ED1" w:rsidRDefault="00505ED1" w:rsidP="00D90EAC">
      <w:pPr>
        <w:pStyle w:val="Titredelactivit"/>
        <w:tabs>
          <w:tab w:val="left" w:pos="7170"/>
        </w:tabs>
      </w:pPr>
      <w:bookmarkStart w:id="28" w:name="_Toc37081393"/>
      <w:bookmarkStart w:id="29" w:name="_Toc37862998"/>
    </w:p>
    <w:p w14:paraId="593BE821" w14:textId="77777777" w:rsidR="00505ED1" w:rsidRDefault="00505ED1" w:rsidP="00D90EAC">
      <w:pPr>
        <w:pStyle w:val="Titredelactivit"/>
        <w:tabs>
          <w:tab w:val="left" w:pos="7170"/>
        </w:tabs>
      </w:pPr>
    </w:p>
    <w:p w14:paraId="76F4163D" w14:textId="77777777" w:rsidR="00505ED1" w:rsidRDefault="00505ED1" w:rsidP="00D90EAC">
      <w:pPr>
        <w:pStyle w:val="Titredelactivit"/>
        <w:tabs>
          <w:tab w:val="left" w:pos="7170"/>
        </w:tabs>
      </w:pPr>
    </w:p>
    <w:p w14:paraId="3F9D78BE" w14:textId="77777777" w:rsidR="00505ED1" w:rsidRDefault="00505ED1" w:rsidP="00D90EAC">
      <w:pPr>
        <w:pStyle w:val="Titredelactivit"/>
        <w:tabs>
          <w:tab w:val="left" w:pos="7170"/>
        </w:tabs>
      </w:pPr>
    </w:p>
    <w:p w14:paraId="453BC04D" w14:textId="7B61E839" w:rsidR="009D7D1C" w:rsidRPr="00D90EAC" w:rsidRDefault="00505ED1" w:rsidP="00D90EAC">
      <w:pPr>
        <w:pStyle w:val="Titredelactivit"/>
        <w:tabs>
          <w:tab w:val="left" w:pos="7170"/>
        </w:tabs>
        <w:rPr>
          <w:color w:val="FF0000"/>
        </w:rPr>
      </w:pPr>
      <w:r w:rsidRPr="00BD0B51">
        <w:rPr>
          <w:noProof/>
          <w:lang w:val="fr-CA"/>
        </w:rPr>
        <w:lastRenderedPageBreak/>
        <w:drawing>
          <wp:anchor distT="0" distB="0" distL="114300" distR="114300" simplePos="0" relativeHeight="251683840" behindDoc="0" locked="0" layoutInCell="1" allowOverlap="1" wp14:anchorId="6CF53DFF" wp14:editId="5D14BACE">
            <wp:simplePos x="0" y="0"/>
            <wp:positionH relativeFrom="margin">
              <wp:posOffset>-473149</wp:posOffset>
            </wp:positionH>
            <wp:positionV relativeFrom="page">
              <wp:posOffset>1861342</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D1C">
        <w:t xml:space="preserve">Annexe – </w:t>
      </w:r>
      <w:bookmarkEnd w:id="28"/>
      <w:r w:rsidR="009D7D1C">
        <w:t>Plateau de jeu</w:t>
      </w:r>
      <w:bookmarkEnd w:id="29"/>
      <w:r w:rsidR="009D7D1C">
        <w:t xml:space="preserve"> </w:t>
      </w:r>
      <w:r w:rsidR="009D7D1C">
        <w:rPr>
          <w:color w:val="FF0000"/>
        </w:rPr>
        <w:t>4</w:t>
      </w:r>
      <w:r w:rsidR="009D7D1C" w:rsidRPr="009D7D1C">
        <w:rPr>
          <w:color w:val="FF0000"/>
          <w:vertAlign w:val="superscript"/>
        </w:rPr>
        <w:t>e</w:t>
      </w:r>
      <w:r w:rsidR="009D7D1C">
        <w:rPr>
          <w:color w:val="FF0000"/>
        </w:rPr>
        <w:t xml:space="preserve"> </w:t>
      </w:r>
    </w:p>
    <w:p w14:paraId="522E41E1" w14:textId="52FAD248" w:rsidR="00505ED1" w:rsidRDefault="00505ED1" w:rsidP="004543A2">
      <w:pPr>
        <w:pStyle w:val="Titredelactivit0"/>
      </w:pPr>
      <w:bookmarkStart w:id="30" w:name="_Toc37081485"/>
    </w:p>
    <w:p w14:paraId="7ED800F9" w14:textId="54774180" w:rsidR="00505ED1" w:rsidRDefault="00505ED1" w:rsidP="004543A2">
      <w:pPr>
        <w:pStyle w:val="Titredelactivit0"/>
      </w:pPr>
    </w:p>
    <w:p w14:paraId="03A03840" w14:textId="42D650C3" w:rsidR="00505ED1" w:rsidRDefault="00505ED1" w:rsidP="004543A2">
      <w:pPr>
        <w:pStyle w:val="Titredelactivit0"/>
      </w:pPr>
    </w:p>
    <w:p w14:paraId="6EA88477" w14:textId="0D93A9E9" w:rsidR="00505ED1" w:rsidRDefault="00505ED1" w:rsidP="004543A2">
      <w:pPr>
        <w:pStyle w:val="Titredelactivit0"/>
      </w:pPr>
    </w:p>
    <w:p w14:paraId="393A388A" w14:textId="60C02EDD" w:rsidR="004543A2" w:rsidRDefault="00505ED1" w:rsidP="004543A2">
      <w:pPr>
        <w:pStyle w:val="Titredelactivit0"/>
        <w:rPr>
          <w:color w:val="FF0000"/>
        </w:rPr>
      </w:pPr>
      <w:r>
        <w:rPr>
          <w:noProof/>
          <w:lang w:val="fr-CA"/>
        </w:rPr>
        <w:drawing>
          <wp:anchor distT="0" distB="0" distL="114300" distR="114300" simplePos="0" relativeHeight="251685888" behindDoc="0" locked="0" layoutInCell="1" allowOverlap="1" wp14:anchorId="04E33E3A" wp14:editId="624A8AEA">
            <wp:simplePos x="0" y="0"/>
            <wp:positionH relativeFrom="margin">
              <wp:posOffset>-46355</wp:posOffset>
            </wp:positionH>
            <wp:positionV relativeFrom="page">
              <wp:posOffset>2660790</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6C8">
        <w:t xml:space="preserve">Annexe – </w:t>
      </w:r>
      <w:bookmarkEnd w:id="30"/>
      <w:r w:rsidR="00CB76C8">
        <w:t>Plateau de jeu</w:t>
      </w:r>
      <w:r>
        <w:t xml:space="preserve"> </w:t>
      </w:r>
      <w:r w:rsidR="009D7D1C">
        <w:t xml:space="preserve">  </w:t>
      </w:r>
      <w:r>
        <w:rPr>
          <w:color w:val="FF0000"/>
        </w:rPr>
        <w:t>5</w:t>
      </w:r>
      <w:r w:rsidRPr="00505ED1">
        <w:rPr>
          <w:color w:val="FF0000"/>
          <w:vertAlign w:val="superscript"/>
        </w:rPr>
        <w:t>e</w:t>
      </w:r>
      <w:r>
        <w:rPr>
          <w:color w:val="FF0000"/>
        </w:rPr>
        <w:t xml:space="preserve"> </w:t>
      </w:r>
      <w:r w:rsidR="009D7D1C">
        <w:rPr>
          <w:color w:val="FF0000"/>
        </w:rPr>
        <w:t>et 6</w:t>
      </w:r>
      <w:r w:rsidR="009D7D1C" w:rsidRPr="009D7D1C">
        <w:rPr>
          <w:color w:val="FF0000"/>
          <w:vertAlign w:val="superscript"/>
        </w:rPr>
        <w:t>e</w:t>
      </w:r>
      <w:r w:rsidR="009D7D1C">
        <w:rPr>
          <w:color w:val="FF0000"/>
        </w:rPr>
        <w:t xml:space="preserve"> </w:t>
      </w:r>
    </w:p>
    <w:p w14:paraId="712A9A7D" w14:textId="5A2DCF59" w:rsidR="006C3C45" w:rsidRDefault="006C3C45" w:rsidP="009D7D1C">
      <w:pPr>
        <w:pStyle w:val="Titredelactivit0"/>
      </w:pPr>
    </w:p>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7EECB826" w:rsidR="00F701E6" w:rsidRDefault="00F701E6" w:rsidP="00F701E6">
      <w:pPr>
        <w:pStyle w:val="Matire-Premirepage"/>
      </w:pPr>
      <w:bookmarkStart w:id="31" w:name="_Hlk37076839"/>
      <w:r>
        <w:lastRenderedPageBreak/>
        <w:t>Science et technologie</w:t>
      </w:r>
    </w:p>
    <w:p w14:paraId="4F19ECA8" w14:textId="72854621" w:rsidR="00011135" w:rsidRPr="00BF31BF" w:rsidRDefault="006447CA" w:rsidP="00011135">
      <w:pPr>
        <w:pStyle w:val="Titredelactivit"/>
        <w:tabs>
          <w:tab w:val="left" w:pos="7170"/>
        </w:tabs>
      </w:pPr>
      <w:bookmarkStart w:id="32" w:name="_Toc37081429"/>
      <w:bookmarkStart w:id="33" w:name="_Toc37862705"/>
      <w:r w:rsidRPr="006447CA">
        <w:t>La cabane en hiver</w:t>
      </w:r>
      <w:bookmarkEnd w:id="32"/>
      <w:bookmarkEnd w:id="33"/>
    </w:p>
    <w:p w14:paraId="3098D7B4" w14:textId="234F346B" w:rsidR="00011135" w:rsidRPr="00BF31BF" w:rsidRDefault="00011135" w:rsidP="00011135">
      <w:pPr>
        <w:pStyle w:val="Consigne-Titre"/>
      </w:pPr>
      <w:bookmarkStart w:id="34" w:name="_Toc37081430"/>
      <w:bookmarkStart w:id="35" w:name="_Toc37862706"/>
      <w:r w:rsidRPr="00BF31BF">
        <w:t>Consigne à l</w:t>
      </w:r>
      <w:r w:rsidR="006372EE">
        <w:t>’</w:t>
      </w:r>
      <w:r w:rsidRPr="00BF31BF">
        <w:t>élève</w:t>
      </w:r>
      <w:bookmarkEnd w:id="34"/>
      <w:bookmarkEnd w:id="35"/>
    </w:p>
    <w:p w14:paraId="7297D2BA" w14:textId="53828629"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36" w:name="_Toc37081431"/>
      <w:bookmarkStart w:id="37" w:name="_Toc37862707"/>
      <w:r w:rsidRPr="00BF31BF">
        <w:t>Matériel requis</w:t>
      </w:r>
      <w:bookmarkEnd w:id="36"/>
      <w:bookmarkEnd w:id="37"/>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38" w:name="_Toc37081432"/>
            <w:bookmarkStart w:id="39" w:name="_Toc37862708"/>
            <w:r w:rsidRPr="00BF31BF">
              <w:t>Information aux parents</w:t>
            </w:r>
            <w:bookmarkEnd w:id="38"/>
            <w:bookmarkEnd w:id="39"/>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6EDF5920" w14:textId="77777777" w:rsidR="00011135" w:rsidRDefault="00011135" w:rsidP="00B004A9">
            <w:pPr>
              <w:pStyle w:val="Tableau-Liste"/>
              <w:numPr>
                <w:ilvl w:val="0"/>
                <w:numId w:val="0"/>
              </w:numPr>
            </w:pPr>
          </w:p>
          <w:p w14:paraId="3603AFE2" w14:textId="5F0FF33E" w:rsidR="00B004A9" w:rsidRPr="00B004A9" w:rsidRDefault="00B004A9" w:rsidP="00B004A9">
            <w:pPr>
              <w:pStyle w:val="Tableau-Liste"/>
              <w:numPr>
                <w:ilvl w:val="0"/>
                <w:numId w:val="0"/>
              </w:numPr>
              <w:rPr>
                <w:color w:val="FF0000"/>
                <w:sz w:val="28"/>
                <w:szCs w:val="28"/>
              </w:rPr>
            </w:pPr>
            <w:r w:rsidRPr="00B004A9">
              <w:rPr>
                <w:color w:val="FF0000"/>
                <w:sz w:val="28"/>
                <w:szCs w:val="28"/>
              </w:rPr>
              <w:t>Tu peux donner le défi à un membre de ta famille.</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3A9BA91F" w:rsidR="00011135" w:rsidRDefault="00071A31" w:rsidP="00011135">
      <w:pPr>
        <w:pStyle w:val="Matire-Premirepage"/>
      </w:pPr>
      <w:bookmarkStart w:id="40" w:name="_Hlk37314110"/>
      <w:r>
        <w:lastRenderedPageBreak/>
        <w:t>Science et technologie</w:t>
      </w:r>
      <w:bookmarkEnd w:id="40"/>
    </w:p>
    <w:p w14:paraId="73687BB0" w14:textId="00B3CCBA" w:rsidR="00011135" w:rsidRPr="00BF31BF" w:rsidRDefault="00B004A9" w:rsidP="00011135">
      <w:pPr>
        <w:pStyle w:val="Titredelactivit"/>
        <w:tabs>
          <w:tab w:val="left" w:pos="7170"/>
        </w:tabs>
      </w:pPr>
      <w:bookmarkStart w:id="41" w:name="_Toc37081433"/>
      <w:bookmarkStart w:id="42" w:name="_Toc37862709"/>
      <w:r>
        <w:rPr>
          <w:noProof/>
          <w:lang w:val="fr-CA"/>
        </w:rPr>
        <w:drawing>
          <wp:anchor distT="0" distB="0" distL="114300" distR="114300" simplePos="0" relativeHeight="251657216" behindDoc="0" locked="0" layoutInCell="1" allowOverlap="1" wp14:anchorId="5D20623B" wp14:editId="0AE1BB27">
            <wp:simplePos x="0" y="0"/>
            <wp:positionH relativeFrom="column">
              <wp:posOffset>5045974</wp:posOffset>
            </wp:positionH>
            <wp:positionV relativeFrom="page">
              <wp:posOffset>1290205</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41"/>
      <w:r w:rsidR="002B5D09" w:rsidRPr="002B5D09">
        <w:t>La cabane en hiver</w:t>
      </w:r>
      <w:bookmarkEnd w:id="42"/>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43" w:name="_Toc37862710"/>
      <w:r w:rsidRPr="00E70472">
        <w:t>Construis une cabane</w:t>
      </w:r>
      <w:bookmarkEnd w:id="43"/>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44" w:name="_Toc37862711"/>
      <w:r w:rsidRPr="00E70472">
        <w:t>Vérifie la stabilité et la résistance</w:t>
      </w:r>
      <w:bookmarkEnd w:id="44"/>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45" w:name="_Toc37862714"/>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45"/>
    </w:p>
    <w:p w14:paraId="111DD20D" w14:textId="3CD12D7B" w:rsidR="00F04CF9" w:rsidRPr="00BF31BF" w:rsidRDefault="00F04CF9" w:rsidP="00F04CF9">
      <w:pPr>
        <w:pStyle w:val="Consigne-Titre"/>
      </w:pPr>
      <w:bookmarkStart w:id="46" w:name="_Toc37081435"/>
      <w:bookmarkStart w:id="47" w:name="_Toc37862715"/>
      <w:r w:rsidRPr="00BF31BF">
        <w:t>Consigne à l</w:t>
      </w:r>
      <w:r w:rsidR="006372EE">
        <w:t>’</w:t>
      </w:r>
      <w:r w:rsidRPr="00BF31BF">
        <w:t>élève</w:t>
      </w:r>
      <w:bookmarkEnd w:id="46"/>
      <w:bookmarkEnd w:id="47"/>
    </w:p>
    <w:p w14:paraId="212DCAF2" w14:textId="77777777" w:rsidR="007A2FB4" w:rsidRPr="00623DD4" w:rsidRDefault="007A2FB4" w:rsidP="007A2FB4">
      <w:pPr>
        <w:pStyle w:val="Consigne-tapes"/>
      </w:pPr>
      <w:bookmarkStart w:id="48"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46"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47"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49" w:name="_Toc37862716"/>
      <w:r w:rsidRPr="00BF31BF">
        <w:t>Matériel requis</w:t>
      </w:r>
      <w:bookmarkEnd w:id="48"/>
      <w:bookmarkEnd w:id="49"/>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505ED1">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50" w:name="_Toc37081437"/>
            <w:bookmarkStart w:id="51" w:name="_Toc37862717"/>
            <w:r w:rsidRPr="00BF31BF">
              <w:t>Information aux parents</w:t>
            </w:r>
            <w:bookmarkEnd w:id="50"/>
            <w:bookmarkEnd w:id="51"/>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31"/>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bookmarkEnd w:id="12"/>
    <w:p w14:paraId="657D7DE9" w14:textId="3578FCB1" w:rsidR="003E176A" w:rsidRPr="00BF31BF" w:rsidRDefault="009E47DC" w:rsidP="003E176A">
      <w:pPr>
        <w:pStyle w:val="Matire-Premirepage"/>
      </w:pPr>
      <w:r>
        <w:lastRenderedPageBreak/>
        <w:t>Univers social</w:t>
      </w:r>
    </w:p>
    <w:p w14:paraId="1A54532D" w14:textId="4E34A969" w:rsidR="003E176A" w:rsidRPr="00A255CE" w:rsidRDefault="008F6B4F" w:rsidP="003E176A">
      <w:pPr>
        <w:pStyle w:val="Titredelactivit"/>
        <w:tabs>
          <w:tab w:val="left" w:pos="7170"/>
        </w:tabs>
        <w:rPr>
          <w:sz w:val="44"/>
          <w:szCs w:val="44"/>
        </w:rPr>
      </w:pPr>
      <w:bookmarkStart w:id="52" w:name="_Toc37862734"/>
      <w:r w:rsidRPr="00A255CE">
        <w:rPr>
          <w:sz w:val="44"/>
          <w:szCs w:val="44"/>
        </w:rPr>
        <w:t>Une fouille archéologique à la maison</w:t>
      </w:r>
      <w:bookmarkEnd w:id="52"/>
    </w:p>
    <w:p w14:paraId="30079EAB" w14:textId="5D086946" w:rsidR="003E176A" w:rsidRPr="00BF31BF" w:rsidRDefault="003E176A" w:rsidP="003E176A">
      <w:pPr>
        <w:pStyle w:val="Consigne-Titre"/>
      </w:pPr>
      <w:bookmarkStart w:id="53" w:name="_Toc37081450"/>
      <w:bookmarkStart w:id="54" w:name="_Toc37862735"/>
      <w:r w:rsidRPr="00BF31BF">
        <w:t>Consigne à l</w:t>
      </w:r>
      <w:r w:rsidR="006372EE">
        <w:t>’</w:t>
      </w:r>
      <w:r w:rsidRPr="00BF31BF">
        <w:t>élève</w:t>
      </w:r>
      <w:bookmarkEnd w:id="53"/>
      <w:bookmarkEnd w:id="54"/>
    </w:p>
    <w:p w14:paraId="7973337A" w14:textId="77777777" w:rsidR="000E4FB2" w:rsidRDefault="000E4FB2" w:rsidP="003B44B4">
      <w:pPr>
        <w:pStyle w:val="Consignesetmatriel-description"/>
        <w:rPr>
          <w:rFonts w:cs="Arial"/>
        </w:rPr>
      </w:pPr>
      <w:bookmarkStart w:id="55"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48"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1A857665" w:rsidR="000E4FB2" w:rsidRDefault="000E4FB2" w:rsidP="00B54F4F">
      <w:pPr>
        <w:pStyle w:val="Matriel-Texte"/>
      </w:pPr>
      <w:r>
        <w:t>Pars à la recherche d’un objet ancien qui se trouve chez toi</w:t>
      </w:r>
      <w:r w:rsidR="00727EBD">
        <w:t xml:space="preserve"> </w:t>
      </w:r>
      <w:r w:rsidR="00727EBD">
        <w:rPr>
          <w:color w:val="FF0000"/>
        </w:rPr>
        <w:t xml:space="preserve">ou un objet que tu as déjà vu ailleurs, comme chez tes grands-parents.  Tu pourras faire le questionnaire avec eux par téléphone. Une belle occasion de leur parler.  </w:t>
      </w:r>
      <w:r>
        <w:t xml:space="preserve">(un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49"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56" w:name="_Toc37862736"/>
      <w:r w:rsidRPr="00BF31BF">
        <w:t>Matériel requis</w:t>
      </w:r>
      <w:bookmarkEnd w:id="55"/>
      <w:bookmarkEnd w:id="56"/>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727EBD">
        <w:trPr>
          <w:trHeight w:val="1727"/>
        </w:trPr>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57" w:name="_Toc37081452"/>
            <w:bookmarkStart w:id="58" w:name="_Toc37862737"/>
            <w:r w:rsidRPr="00BF31BF">
              <w:lastRenderedPageBreak/>
              <w:t>Information aux parents</w:t>
            </w:r>
            <w:bookmarkEnd w:id="57"/>
            <w:bookmarkEnd w:id="58"/>
          </w:p>
          <w:p w14:paraId="3BDA88C9" w14:textId="44EB6E95" w:rsidR="00727EBD" w:rsidRPr="00BF31BF" w:rsidRDefault="00991293" w:rsidP="00727EBD">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6F3267CB" w:rsidR="003E176A" w:rsidRPr="00BF31BF" w:rsidRDefault="003E176A" w:rsidP="00B54F4F">
      <w:pPr>
        <w:pStyle w:val="Matire-Premirepage"/>
      </w:pPr>
      <w:r w:rsidRPr="00BF31BF">
        <w:br w:type="page"/>
      </w:r>
      <w:r w:rsidR="00F84633">
        <w:lastRenderedPageBreak/>
        <w:t>Univers social</w:t>
      </w:r>
    </w:p>
    <w:p w14:paraId="1503A377" w14:textId="77777777" w:rsidR="003B679D" w:rsidRPr="00C51CFC" w:rsidRDefault="003B679D" w:rsidP="003B679D">
      <w:pPr>
        <w:pStyle w:val="Titredelactivit"/>
        <w:tabs>
          <w:tab w:val="left" w:pos="7170"/>
        </w:tabs>
        <w:spacing w:before="240" w:after="120"/>
        <w:rPr>
          <w:sz w:val="44"/>
          <w:szCs w:val="44"/>
        </w:rPr>
      </w:pPr>
      <w:bookmarkStart w:id="59" w:name="_Toc37081402"/>
      <w:bookmarkStart w:id="60" w:name="_Toc37862738"/>
      <w:r w:rsidRPr="00C51CFC">
        <w:rPr>
          <w:sz w:val="44"/>
          <w:szCs w:val="44"/>
        </w:rPr>
        <w:t>Annexe</w:t>
      </w:r>
      <w:bookmarkEnd w:id="59"/>
      <w:r w:rsidRPr="00C51CFC">
        <w:rPr>
          <w:sz w:val="44"/>
          <w:szCs w:val="44"/>
        </w:rPr>
        <w:t xml:space="preserve"> – Une fouille archéologique à la maison</w:t>
      </w:r>
      <w:bookmarkEnd w:id="60"/>
    </w:p>
    <w:p w14:paraId="234530AE" w14:textId="6A3DD254" w:rsidR="003E176A" w:rsidRDefault="004901BB" w:rsidP="00E871B7">
      <w:r>
        <w:rPr>
          <w:rFonts w:eastAsia="Times New Roman"/>
          <w:noProof/>
          <w:lang w:val="fr-CA"/>
        </w:rPr>
        <w:drawing>
          <wp:inline distT="0" distB="0" distL="0" distR="0" wp14:anchorId="60BAD268" wp14:editId="7A26BD37">
            <wp:extent cx="6061710" cy="9563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606171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4E7370" w:rsidRPr="00EB5109" w14:paraId="2F19953E" w14:textId="77777777" w:rsidTr="005F0A34">
        <w:tc>
          <w:tcPr>
            <w:tcW w:w="0" w:type="auto"/>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03A1C6B3">
                <v:rect id="_x0000_i1025" alt="" style="width:22in;height:.05pt;mso-width-percent:0;mso-height-percent:0;mso-width-percent:0;mso-height-percent:0"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05080F0">
                <v:rect id="_x0000_i1026" alt="" style="width:22in;height:.05pt;mso-width-percent:0;mso-height-percent:0;mso-width-percent:0;mso-height-percent:0"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B6F7511">
                <v:rect id="_x0000_i1027" alt="" style="width:22in;height:.05pt;mso-width-percent:0;mso-height-percent:0;mso-width-percent:0;mso-height-percent:0" o:hralign="center" o:hrstd="t" o:hr="t" fillcolor="#a0a0a0" stroked="f"/>
              </w:pict>
            </w:r>
          </w:p>
        </w:tc>
      </w:tr>
      <w:tr w:rsidR="004E7370" w:rsidRPr="00EB5109" w14:paraId="246355AE" w14:textId="77777777" w:rsidTr="005F0A34">
        <w:tc>
          <w:tcPr>
            <w:tcW w:w="0" w:type="auto"/>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DEAED02">
                <v:rect id="_x0000_i1028" alt="" style="width:22in;height:.05pt;mso-width-percent:0;mso-height-percent:0;mso-width-percent:0;mso-height-percent:0"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18934BC8">
                <v:rect id="_x0000_i1029" alt="" style="width:22in;height:.05pt;mso-width-percent:0;mso-height-percent:0;mso-width-percent:0;mso-height-percent:0" o:hralign="center" o:hrstd="t" o:hr="t" fillcolor="#a0a0a0" stroked="f"/>
              </w:pict>
            </w:r>
          </w:p>
        </w:tc>
      </w:tr>
      <w:tr w:rsidR="004E7370" w:rsidRPr="00EB5109" w14:paraId="5E5E1539" w14:textId="77777777" w:rsidTr="005F0A34">
        <w:tc>
          <w:tcPr>
            <w:tcW w:w="0" w:type="auto"/>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65CEFA44">
                <v:rect id="_x0000_i1030" alt="" style="width:22in;height:.05pt;mso-width-percent:0;mso-height-percent:0;mso-width-percent:0;mso-height-percent:0"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063EEE6">
                <v:rect id="_x0000_i1031" alt="" style="width:22in;height:.05pt;mso-width-percent:0;mso-height-percent:0;mso-width-percent:0;mso-height-percent:0" o:hralign="center" o:hrstd="t" o:hr="t" fillcolor="#a0a0a0" stroked="f"/>
              </w:pict>
            </w:r>
          </w:p>
        </w:tc>
      </w:tr>
      <w:tr w:rsidR="004E7370" w:rsidRPr="00EB5109" w14:paraId="0528F5CF" w14:textId="77777777" w:rsidTr="005F0A34">
        <w:tc>
          <w:tcPr>
            <w:tcW w:w="0" w:type="auto"/>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4D0D27C">
                <v:rect id="_x0000_i1032" alt="" style="width:22in;height:.05pt;mso-width-percent:0;mso-height-percent:0;mso-width-percent:0;mso-height-percent:0" o:hralign="center" o:hrstd="t" o:hr="t" fillcolor="#a0a0a0" stroked="f"/>
              </w:pict>
            </w:r>
          </w:p>
        </w:tc>
      </w:tr>
      <w:tr w:rsidR="004E7370" w:rsidRPr="00EB5109" w14:paraId="0D0017E8" w14:textId="77777777" w:rsidTr="005F0A34">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05F0A34">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A27AC38">
                <v:rect id="_x0000_i1033" alt="" style="width:22in;height:.05pt;mso-width-percent:0;mso-height-percent:0;mso-width-percent:0;mso-height-percent:0"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F06E3FE">
                <v:rect id="_x0000_i1034" alt="" style="width:22in;height:.05pt;mso-width-percent:0;mso-height-percent:0;mso-width-percent:0;mso-height-percent:0"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8C3C09"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66566A9">
                <v:rect id="_x0000_i1035" alt="" style="width:22in;height:.05pt;mso-width-percent:0;mso-height-percent:0;mso-width-percent:0;mso-height-percent:0"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8C3C09" w:rsidP="003B679D">
            <w:pPr>
              <w:rPr>
                <w:rFonts w:ascii="Times New Roman" w:eastAsia="Times New Roman" w:hAnsi="Times New Roman"/>
                <w:sz w:val="24"/>
                <w:lang w:val="fr-CA"/>
              </w:rPr>
            </w:pPr>
            <w:r>
              <w:rPr>
                <w:rFonts w:ascii="Times New Roman" w:eastAsia="Times New Roman" w:hAnsi="Times New Roman"/>
                <w:noProof/>
                <w:sz w:val="24"/>
                <w:lang w:val="fr-CA"/>
              </w:rPr>
              <w:pict w14:anchorId="1B201DA4">
                <v:rect id="_x0000_i1036" alt="" style="width:22in;height:.05pt;mso-width-percent:0;mso-height-percent:0;mso-width-percent:0;mso-height-percent:0" o:hralign="center" o:hrstd="t" o:hr="t" fillcolor="#a0a0a0" stroked="f"/>
              </w:pict>
            </w:r>
          </w:p>
        </w:tc>
      </w:tr>
    </w:tbl>
    <w:p w14:paraId="30693DBB" w14:textId="77777777" w:rsidR="003E176A" w:rsidRDefault="003E176A" w:rsidP="00B54F4F"/>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4BCB" w14:textId="77777777" w:rsidR="00906ED1" w:rsidRDefault="00906ED1" w:rsidP="005E3AF4">
      <w:r>
        <w:separator/>
      </w:r>
    </w:p>
  </w:endnote>
  <w:endnote w:type="continuationSeparator" w:id="0">
    <w:p w14:paraId="47994168" w14:textId="77777777" w:rsidR="00906ED1" w:rsidRDefault="00906ED1" w:rsidP="005E3AF4">
      <w:r>
        <w:continuationSeparator/>
      </w:r>
    </w:p>
  </w:endnote>
  <w:endnote w:type="continuationNotice" w:id="1">
    <w:p w14:paraId="0669B6C7" w14:textId="77777777" w:rsidR="00906ED1" w:rsidRDefault="00906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EndPr/>
    <w:sdtContent>
      <w:p w14:paraId="1764F075" w14:textId="33076CE7" w:rsidR="00906ED1" w:rsidRDefault="00906ED1">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8C3C09">
          <w:rPr>
            <w:noProof/>
            <w:sz w:val="30"/>
            <w:szCs w:val="30"/>
          </w:rPr>
          <w:t>7</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93F1" w14:textId="77777777" w:rsidR="00906ED1" w:rsidRDefault="00906ED1" w:rsidP="005E3AF4">
      <w:r>
        <w:separator/>
      </w:r>
    </w:p>
  </w:footnote>
  <w:footnote w:type="continuationSeparator" w:id="0">
    <w:p w14:paraId="7AC3D7E5" w14:textId="77777777" w:rsidR="00906ED1" w:rsidRDefault="00906ED1" w:rsidP="005E3AF4">
      <w:r>
        <w:continuationSeparator/>
      </w:r>
    </w:p>
  </w:footnote>
  <w:footnote w:type="continuationNotice" w:id="1">
    <w:p w14:paraId="604A990B" w14:textId="77777777" w:rsidR="00906ED1" w:rsidRDefault="00906E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26C1" w14:textId="77777777" w:rsidR="00906ED1" w:rsidRDefault="00906ED1" w:rsidP="003441E9">
    <w:pPr>
      <w:pStyle w:val="Niveau-Premirepage"/>
    </w:pPr>
    <w:r>
      <w:t>Groupe 912</w:t>
    </w:r>
  </w:p>
  <w:p w14:paraId="748C1D57" w14:textId="3E4E7E47" w:rsidR="00906ED1" w:rsidRDefault="00906ED1" w:rsidP="003441E9">
    <w:pPr>
      <w:pStyle w:val="Niveau-Premirepage"/>
      <w:rPr>
        <w:sz w:val="28"/>
        <w:szCs w:val="28"/>
      </w:rPr>
    </w:pPr>
    <w:r w:rsidRPr="00A83EFE">
      <w:rPr>
        <w:caps w:val="0"/>
        <w:color w:val="auto"/>
        <w:sz w:val="28"/>
        <w:szCs w:val="28"/>
      </w:rPr>
      <w:t>Semaine du 20 avril 2020</w:t>
    </w:r>
  </w:p>
  <w:p w14:paraId="147FA704" w14:textId="77777777" w:rsidR="00906ED1" w:rsidRDefault="00906E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33B"/>
    <w:multiLevelType w:val="hybridMultilevel"/>
    <w:tmpl w:val="5AE6C25A"/>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3D92860"/>
    <w:multiLevelType w:val="hybridMultilevel"/>
    <w:tmpl w:val="288E2502"/>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3"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A1C3642"/>
    <w:multiLevelType w:val="hybridMultilevel"/>
    <w:tmpl w:val="9CC01C92"/>
    <w:lvl w:ilvl="0" w:tplc="4BD6C3FE">
      <w:start w:val="1"/>
      <w:numFmt w:val="bullet"/>
      <w:lvlText w:val=""/>
      <w:lvlJc w:val="left"/>
      <w:pPr>
        <w:ind w:left="720" w:hanging="360"/>
      </w:pPr>
      <w:rPr>
        <w:rFonts w:ascii="Symbol" w:hAnsi="Symbol" w:hint="default"/>
      </w:rPr>
    </w:lvl>
    <w:lvl w:ilvl="1" w:tplc="968AB09E">
      <w:start w:val="1"/>
      <w:numFmt w:val="bullet"/>
      <w:lvlText w:val="o"/>
      <w:lvlJc w:val="left"/>
      <w:pPr>
        <w:ind w:left="1440" w:hanging="360"/>
      </w:pPr>
      <w:rPr>
        <w:rFonts w:ascii="Courier New" w:hAnsi="Courier New" w:hint="default"/>
      </w:rPr>
    </w:lvl>
    <w:lvl w:ilvl="2" w:tplc="479695B4">
      <w:start w:val="1"/>
      <w:numFmt w:val="bullet"/>
      <w:lvlText w:val=""/>
      <w:lvlJc w:val="left"/>
      <w:pPr>
        <w:ind w:left="2160" w:hanging="360"/>
      </w:pPr>
      <w:rPr>
        <w:rFonts w:ascii="Wingdings" w:hAnsi="Wingdings" w:hint="default"/>
      </w:rPr>
    </w:lvl>
    <w:lvl w:ilvl="3" w:tplc="B6FC66BA">
      <w:start w:val="1"/>
      <w:numFmt w:val="bullet"/>
      <w:lvlText w:val=""/>
      <w:lvlJc w:val="left"/>
      <w:pPr>
        <w:ind w:left="2880" w:hanging="360"/>
      </w:pPr>
      <w:rPr>
        <w:rFonts w:ascii="Symbol" w:hAnsi="Symbol" w:hint="default"/>
      </w:rPr>
    </w:lvl>
    <w:lvl w:ilvl="4" w:tplc="7A14CBFC">
      <w:start w:val="1"/>
      <w:numFmt w:val="bullet"/>
      <w:lvlText w:val="o"/>
      <w:lvlJc w:val="left"/>
      <w:pPr>
        <w:ind w:left="3600" w:hanging="360"/>
      </w:pPr>
      <w:rPr>
        <w:rFonts w:ascii="Courier New" w:hAnsi="Courier New" w:hint="default"/>
      </w:rPr>
    </w:lvl>
    <w:lvl w:ilvl="5" w:tplc="0076EB24">
      <w:start w:val="1"/>
      <w:numFmt w:val="bullet"/>
      <w:lvlText w:val=""/>
      <w:lvlJc w:val="left"/>
      <w:pPr>
        <w:ind w:left="4320" w:hanging="360"/>
      </w:pPr>
      <w:rPr>
        <w:rFonts w:ascii="Wingdings" w:hAnsi="Wingdings" w:hint="default"/>
      </w:rPr>
    </w:lvl>
    <w:lvl w:ilvl="6" w:tplc="5A12F458">
      <w:start w:val="1"/>
      <w:numFmt w:val="bullet"/>
      <w:lvlText w:val=""/>
      <w:lvlJc w:val="left"/>
      <w:pPr>
        <w:ind w:left="5040" w:hanging="360"/>
      </w:pPr>
      <w:rPr>
        <w:rFonts w:ascii="Symbol" w:hAnsi="Symbol" w:hint="default"/>
      </w:rPr>
    </w:lvl>
    <w:lvl w:ilvl="7" w:tplc="8962ED7C">
      <w:start w:val="1"/>
      <w:numFmt w:val="bullet"/>
      <w:lvlText w:val="o"/>
      <w:lvlJc w:val="left"/>
      <w:pPr>
        <w:ind w:left="5760" w:hanging="360"/>
      </w:pPr>
      <w:rPr>
        <w:rFonts w:ascii="Courier New" w:hAnsi="Courier New" w:hint="default"/>
      </w:rPr>
    </w:lvl>
    <w:lvl w:ilvl="8" w:tplc="772A08E6">
      <w:start w:val="1"/>
      <w:numFmt w:val="bullet"/>
      <w:lvlText w:val=""/>
      <w:lvlJc w:val="left"/>
      <w:pPr>
        <w:ind w:left="6480" w:hanging="360"/>
      </w:pPr>
      <w:rPr>
        <w:rFonts w:ascii="Wingdings" w:hAnsi="Wingdings" w:hint="default"/>
      </w:rPr>
    </w:lvl>
  </w:abstractNum>
  <w:abstractNum w:abstractNumId="5" w15:restartNumberingAfterBreak="0">
    <w:nsid w:val="2E85599D"/>
    <w:multiLevelType w:val="hybridMultilevel"/>
    <w:tmpl w:val="CBB20D72"/>
    <w:lvl w:ilvl="0" w:tplc="850213E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61323C"/>
    <w:multiLevelType w:val="hybridMultilevel"/>
    <w:tmpl w:val="C4C2F808"/>
    <w:lvl w:ilvl="0" w:tplc="C436BF36">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7" w15:restartNumberingAfterBreak="0">
    <w:nsid w:val="3C7A41D5"/>
    <w:multiLevelType w:val="hybridMultilevel"/>
    <w:tmpl w:val="8B000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1B1091"/>
    <w:multiLevelType w:val="hybridMultilevel"/>
    <w:tmpl w:val="27D0C44A"/>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D9E45AC"/>
    <w:multiLevelType w:val="hybridMultilevel"/>
    <w:tmpl w:val="A43E61FC"/>
    <w:lvl w:ilvl="0" w:tplc="0C0C0005">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1"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881551"/>
    <w:multiLevelType w:val="hybridMultilevel"/>
    <w:tmpl w:val="74A2E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1"/>
  </w:num>
  <w:num w:numId="5">
    <w:abstractNumId w:val="3"/>
  </w:num>
  <w:num w:numId="6">
    <w:abstractNumId w:val="14"/>
  </w:num>
  <w:num w:numId="7">
    <w:abstractNumId w:val="2"/>
  </w:num>
  <w:num w:numId="8">
    <w:abstractNumId w:val="7"/>
  </w:num>
  <w:num w:numId="9">
    <w:abstractNumId w:val="5"/>
  </w:num>
  <w:num w:numId="10">
    <w:abstractNumId w:val="13"/>
  </w:num>
  <w:num w:numId="11">
    <w:abstractNumId w:val="8"/>
  </w:num>
  <w:num w:numId="12">
    <w:abstractNumId w:val="9"/>
  </w:num>
  <w:num w:numId="13">
    <w:abstractNumId w:val="6"/>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001"/>
    <w:rsid w:val="000020E9"/>
    <w:rsid w:val="0000217A"/>
    <w:rsid w:val="0000309F"/>
    <w:rsid w:val="000044F5"/>
    <w:rsid w:val="00010452"/>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4676"/>
    <w:rsid w:val="00176040"/>
    <w:rsid w:val="0018226E"/>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2013E"/>
    <w:rsid w:val="00236155"/>
    <w:rsid w:val="002434BC"/>
    <w:rsid w:val="002448CE"/>
    <w:rsid w:val="00246ED8"/>
    <w:rsid w:val="00250DBA"/>
    <w:rsid w:val="00252CAB"/>
    <w:rsid w:val="002533DC"/>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41E9"/>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DC1"/>
    <w:rsid w:val="003F03EA"/>
    <w:rsid w:val="003F164B"/>
    <w:rsid w:val="003F2889"/>
    <w:rsid w:val="003F4076"/>
    <w:rsid w:val="003F6DA2"/>
    <w:rsid w:val="00402B99"/>
    <w:rsid w:val="00407501"/>
    <w:rsid w:val="0040780E"/>
    <w:rsid w:val="0042364A"/>
    <w:rsid w:val="0042410D"/>
    <w:rsid w:val="00424851"/>
    <w:rsid w:val="004257E4"/>
    <w:rsid w:val="00432BB9"/>
    <w:rsid w:val="004332E0"/>
    <w:rsid w:val="00442B48"/>
    <w:rsid w:val="00445313"/>
    <w:rsid w:val="004543A2"/>
    <w:rsid w:val="00455C76"/>
    <w:rsid w:val="004570EF"/>
    <w:rsid w:val="004576A1"/>
    <w:rsid w:val="0046082B"/>
    <w:rsid w:val="004627B0"/>
    <w:rsid w:val="0046610F"/>
    <w:rsid w:val="00467828"/>
    <w:rsid w:val="00471605"/>
    <w:rsid w:val="00487585"/>
    <w:rsid w:val="00487679"/>
    <w:rsid w:val="004901BB"/>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5ED1"/>
    <w:rsid w:val="00506A20"/>
    <w:rsid w:val="00510789"/>
    <w:rsid w:val="005125D6"/>
    <w:rsid w:val="00512622"/>
    <w:rsid w:val="00514723"/>
    <w:rsid w:val="00522FAB"/>
    <w:rsid w:val="00524B50"/>
    <w:rsid w:val="00524DEC"/>
    <w:rsid w:val="00525129"/>
    <w:rsid w:val="00532A8E"/>
    <w:rsid w:val="00533AAB"/>
    <w:rsid w:val="0053743B"/>
    <w:rsid w:val="00542A4D"/>
    <w:rsid w:val="00545CB1"/>
    <w:rsid w:val="005466A3"/>
    <w:rsid w:val="005470E0"/>
    <w:rsid w:val="00550AFA"/>
    <w:rsid w:val="00552D8B"/>
    <w:rsid w:val="00560AE6"/>
    <w:rsid w:val="00561CEA"/>
    <w:rsid w:val="00564AFB"/>
    <w:rsid w:val="005728C4"/>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E6B"/>
    <w:rsid w:val="005E0F37"/>
    <w:rsid w:val="005E249F"/>
    <w:rsid w:val="005E2BA5"/>
    <w:rsid w:val="005E3AF4"/>
    <w:rsid w:val="005E4EE8"/>
    <w:rsid w:val="005F0817"/>
    <w:rsid w:val="005F0A34"/>
    <w:rsid w:val="005F0A9A"/>
    <w:rsid w:val="005F1ECB"/>
    <w:rsid w:val="006000B3"/>
    <w:rsid w:val="006156EE"/>
    <w:rsid w:val="006158DE"/>
    <w:rsid w:val="00616413"/>
    <w:rsid w:val="00620516"/>
    <w:rsid w:val="00622F1E"/>
    <w:rsid w:val="00624D49"/>
    <w:rsid w:val="00626335"/>
    <w:rsid w:val="00626532"/>
    <w:rsid w:val="00635559"/>
    <w:rsid w:val="006372EE"/>
    <w:rsid w:val="006447CA"/>
    <w:rsid w:val="0066044A"/>
    <w:rsid w:val="006609B9"/>
    <w:rsid w:val="0066127A"/>
    <w:rsid w:val="00661EC9"/>
    <w:rsid w:val="0067016B"/>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F3382"/>
    <w:rsid w:val="00700C9F"/>
    <w:rsid w:val="00703B82"/>
    <w:rsid w:val="007043BE"/>
    <w:rsid w:val="00705CC5"/>
    <w:rsid w:val="00712775"/>
    <w:rsid w:val="00714502"/>
    <w:rsid w:val="0071480C"/>
    <w:rsid w:val="00717269"/>
    <w:rsid w:val="00726125"/>
    <w:rsid w:val="00727EBD"/>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0F7E"/>
    <w:rsid w:val="007B6AB2"/>
    <w:rsid w:val="007C022F"/>
    <w:rsid w:val="007C3A69"/>
    <w:rsid w:val="007C5BE6"/>
    <w:rsid w:val="007C753F"/>
    <w:rsid w:val="007C7DA0"/>
    <w:rsid w:val="007E129B"/>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EDA"/>
    <w:rsid w:val="00892253"/>
    <w:rsid w:val="008A1566"/>
    <w:rsid w:val="008A55C6"/>
    <w:rsid w:val="008B19BB"/>
    <w:rsid w:val="008B1CE3"/>
    <w:rsid w:val="008B22F6"/>
    <w:rsid w:val="008C27C7"/>
    <w:rsid w:val="008C338E"/>
    <w:rsid w:val="008C3C09"/>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06ED1"/>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4D26"/>
    <w:rsid w:val="009B5B4F"/>
    <w:rsid w:val="009C1C6B"/>
    <w:rsid w:val="009C492C"/>
    <w:rsid w:val="009C6DB2"/>
    <w:rsid w:val="009D1DB3"/>
    <w:rsid w:val="009D7D1C"/>
    <w:rsid w:val="009E2E1A"/>
    <w:rsid w:val="009E47DC"/>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255CE"/>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04A9"/>
    <w:rsid w:val="00B028EC"/>
    <w:rsid w:val="00B07178"/>
    <w:rsid w:val="00B07FDF"/>
    <w:rsid w:val="00B11AD1"/>
    <w:rsid w:val="00B12800"/>
    <w:rsid w:val="00B14054"/>
    <w:rsid w:val="00B2437A"/>
    <w:rsid w:val="00B31657"/>
    <w:rsid w:val="00B33328"/>
    <w:rsid w:val="00B33FEC"/>
    <w:rsid w:val="00B531D5"/>
    <w:rsid w:val="00B54F4F"/>
    <w:rsid w:val="00B56D33"/>
    <w:rsid w:val="00B57295"/>
    <w:rsid w:val="00B6082D"/>
    <w:rsid w:val="00B60F6E"/>
    <w:rsid w:val="00B61F71"/>
    <w:rsid w:val="00B6259C"/>
    <w:rsid w:val="00B6627E"/>
    <w:rsid w:val="00B67416"/>
    <w:rsid w:val="00B6785D"/>
    <w:rsid w:val="00B70093"/>
    <w:rsid w:val="00B70299"/>
    <w:rsid w:val="00B8493D"/>
    <w:rsid w:val="00B9353F"/>
    <w:rsid w:val="00BA5838"/>
    <w:rsid w:val="00BB012E"/>
    <w:rsid w:val="00BB1315"/>
    <w:rsid w:val="00BB143C"/>
    <w:rsid w:val="00BB34A1"/>
    <w:rsid w:val="00BB455E"/>
    <w:rsid w:val="00BB5BEC"/>
    <w:rsid w:val="00BB6AEC"/>
    <w:rsid w:val="00BC1DD3"/>
    <w:rsid w:val="00BC26FE"/>
    <w:rsid w:val="00BC3842"/>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AF4"/>
    <w:rsid w:val="00C14B46"/>
    <w:rsid w:val="00C15368"/>
    <w:rsid w:val="00C176E3"/>
    <w:rsid w:val="00C2033B"/>
    <w:rsid w:val="00C233D3"/>
    <w:rsid w:val="00C35587"/>
    <w:rsid w:val="00C47AC7"/>
    <w:rsid w:val="00C51CDD"/>
    <w:rsid w:val="00C51CFC"/>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0EAC"/>
    <w:rsid w:val="00D9143E"/>
    <w:rsid w:val="00D921FA"/>
    <w:rsid w:val="00D97E9F"/>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4A4D"/>
    <w:rsid w:val="00E05673"/>
    <w:rsid w:val="00E07B13"/>
    <w:rsid w:val="00E10270"/>
    <w:rsid w:val="00E10E34"/>
    <w:rsid w:val="00E14637"/>
    <w:rsid w:val="00E14731"/>
    <w:rsid w:val="00E14B3C"/>
    <w:rsid w:val="00E20A2C"/>
    <w:rsid w:val="00E353C2"/>
    <w:rsid w:val="00E40D0F"/>
    <w:rsid w:val="00E4627E"/>
    <w:rsid w:val="00E51F5C"/>
    <w:rsid w:val="00E5781C"/>
    <w:rsid w:val="00E6423D"/>
    <w:rsid w:val="00E7013F"/>
    <w:rsid w:val="00E70472"/>
    <w:rsid w:val="00E72B2A"/>
    <w:rsid w:val="00E816FF"/>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633"/>
    <w:rsid w:val="00F84973"/>
    <w:rsid w:val="00F901E4"/>
    <w:rsid w:val="00F95F11"/>
    <w:rsid w:val="00FA0170"/>
    <w:rsid w:val="00FB3227"/>
    <w:rsid w:val="00FB3C2E"/>
    <w:rsid w:val="00FB55D8"/>
    <w:rsid w:val="00FB670A"/>
    <w:rsid w:val="00FB776F"/>
    <w:rsid w:val="00FD1BC9"/>
    <w:rsid w:val="00FD7348"/>
    <w:rsid w:val="00FD7E72"/>
    <w:rsid w:val="00FE32FC"/>
    <w:rsid w:val="00FE3B4E"/>
    <w:rsid w:val="00FE4405"/>
    <w:rsid w:val="00FE5863"/>
    <w:rsid w:val="00FE6C47"/>
    <w:rsid w:val="0FAD0381"/>
    <w:rsid w:val="14637919"/>
    <w:rsid w:val="176DCCD9"/>
    <w:rsid w:val="40A38AA9"/>
    <w:rsid w:val="50EB290E"/>
    <w:rsid w:val="59978E63"/>
    <w:rsid w:val="5EFCC784"/>
    <w:rsid w:val="6C399F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5"/>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2"/>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1">
    <w:name w:val="Unresolved Mention1"/>
    <w:basedOn w:val="Policepardfaut"/>
    <w:uiPriority w:val="99"/>
    <w:semiHidden/>
    <w:unhideWhenUsed/>
    <w:rsid w:val="001F5A8E"/>
    <w:rPr>
      <w:color w:val="605E5C"/>
      <w:shd w:val="clear" w:color="auto" w:fill="E1DFDD"/>
    </w:rPr>
  </w:style>
  <w:style w:type="paragraph" w:customStyle="1" w:styleId="Tableauconsignesetmatriel-titres">
    <w:name w:val="Tableau &gt; consignes et matériel - titres"/>
    <w:basedOn w:val="Consignesetmatriel-titres"/>
    <w:rsid w:val="00174676"/>
    <w:pPr>
      <w:ind w:left="227"/>
    </w:pPr>
  </w:style>
  <w:style w:type="paragraph" w:customStyle="1" w:styleId="Informationsauxparents">
    <w:name w:val="Informations aux parents"/>
    <w:basedOn w:val="Titredelactivit0"/>
    <w:rsid w:val="00174676"/>
    <w:pPr>
      <w:spacing w:before="0"/>
      <w:ind w:left="227"/>
    </w:pPr>
    <w:rPr>
      <w:sz w:val="30"/>
    </w:rPr>
  </w:style>
  <w:style w:type="paragraph" w:styleId="Sansinterligne">
    <w:name w:val="No Spacing"/>
    <w:uiPriority w:val="1"/>
    <w:qFormat/>
    <w:locked/>
    <w:rsid w:val="00174676"/>
    <w:rPr>
      <w:rFonts w:ascii="Arial" w:eastAsia="MS Mincho" w:hAnsi="Arial" w:cs="Times New Roman"/>
      <w:sz w:val="20"/>
      <w:lang w:eastAsia="fr-FR"/>
    </w:rPr>
  </w:style>
  <w:style w:type="table" w:customStyle="1" w:styleId="Grilledutableau1">
    <w:name w:val="Grille du tableau1"/>
    <w:basedOn w:val="TableauNormal"/>
    <w:next w:val="Grilledutableau"/>
    <w:uiPriority w:val="39"/>
    <w:rsid w:val="009E47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1019">
      <w:bodyDiv w:val="1"/>
      <w:marLeft w:val="0"/>
      <w:marRight w:val="0"/>
      <w:marTop w:val="0"/>
      <w:marBottom w:val="0"/>
      <w:divBdr>
        <w:top w:val="none" w:sz="0" w:space="0" w:color="auto"/>
        <w:left w:val="none" w:sz="0" w:space="0" w:color="auto"/>
        <w:bottom w:val="none" w:sz="0" w:space="0" w:color="auto"/>
        <w:right w:val="none" w:sz="0" w:space="0" w:color="auto"/>
      </w:divBdr>
    </w:div>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laclasse.grandducenligne.com" TargetMode="External"/><Relationship Id="rId26" Type="http://schemas.openxmlformats.org/officeDocument/2006/relationships/hyperlink" Target="https://youtu.be/cmSbXsFE3l8?t=73" TargetMode="External"/><Relationship Id="rId39" Type="http://schemas.openxmlformats.org/officeDocument/2006/relationships/hyperlink" Target="https://www.youtube.com/watch?v=OasbYWF4_S8" TargetMode="External"/><Relationship Id="rId3" Type="http://schemas.openxmlformats.org/officeDocument/2006/relationships/customXml" Target="../customXml/item3.xml"/><Relationship Id="rId21" Type="http://schemas.openxmlformats.org/officeDocument/2006/relationships/hyperlink" Target="http://lerucher.csp.qc.ca/" TargetMode="External"/><Relationship Id="rId34" Type="http://schemas.openxmlformats.org/officeDocument/2006/relationships/hyperlink" Target="https://www.onf.ca/film/bully_dance/" TargetMode="External"/><Relationship Id="rId42" Type="http://schemas.openxmlformats.org/officeDocument/2006/relationships/hyperlink" Target="http://www.alloprof.qc.ca/BV/Pages/m1421.aspx" TargetMode="External"/><Relationship Id="rId47"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50"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lerucher.csp.qc.ca/" TargetMode="External"/><Relationship Id="rId33" Type="http://schemas.openxmlformats.org/officeDocument/2006/relationships/hyperlink" Target="https://carrefour-education.qc.ca/guides_thematiques/ressources_pour_lapprentissage_de_langlais_langue_seconde_au_primaire_5e_et_6e" TargetMode="External"/><Relationship Id="rId38" Type="http://schemas.openxmlformats.org/officeDocument/2006/relationships/image" Target="media/image5.png"/><Relationship Id="rId46"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2" Type="http://schemas.openxmlformats.org/officeDocument/2006/relationships/customXml" Target="../customXml/item2.xml"/><Relationship Id="rId16" Type="http://schemas.openxmlformats.org/officeDocument/2006/relationships/hyperlink" Target="https://www.ecoleouverte.ca/" TargetMode="External"/><Relationship Id="rId20" Type="http://schemas.openxmlformats.org/officeDocument/2006/relationships/hyperlink" Target="http://lerucher.csp.qc.ca/" TargetMode="External"/><Relationship Id="rId29" Type="http://schemas.openxmlformats.org/officeDocument/2006/relationships/hyperlink" Target="https://www.youtube.com/watch?v=84C-XA3knak" TargetMode="External"/><Relationship Id="rId41" Type="http://schemas.openxmlformats.org/officeDocument/2006/relationships/hyperlink" Target="http://www.alloprof.qc.ca/BV/Pages/m1017.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eouverte.ca/" TargetMode="External"/><Relationship Id="rId24" Type="http://schemas.openxmlformats.org/officeDocument/2006/relationships/hyperlink" Target="https://ecolepositive.fr/disputes-conflitsune-video-apprendre-aux-enfants-a-resoudre-violence-a-maison-a-lecole/" TargetMode="External"/><Relationship Id="rId32" Type="http://schemas.openxmlformats.org/officeDocument/2006/relationships/footer" Target="footer1.xml"/><Relationship Id="rId37" Type="http://schemas.openxmlformats.org/officeDocument/2006/relationships/image" Target="media/image4.png"/><Relationship Id="rId40" Type="http://schemas.openxmlformats.org/officeDocument/2006/relationships/hyperlink" Target="https://www.dejete.com/de-3d?nbde=6" TargetMode="External"/><Relationship Id="rId45" Type="http://schemas.openxmlformats.org/officeDocument/2006/relationships/image" Target="media/image8.png"/><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lerucher.csp.qc.ca/" TargetMode="External"/><Relationship Id="rId23" Type="http://schemas.openxmlformats.org/officeDocument/2006/relationships/hyperlink" Target="http://lerucher.csp.qc.ca/" TargetMode="External"/><Relationship Id="rId28" Type="http://schemas.openxmlformats.org/officeDocument/2006/relationships/hyperlink" Target="https://www.youtube.com/watch?v=l142V46xRoc" TargetMode="External"/><Relationship Id="rId36" Type="http://schemas.openxmlformats.org/officeDocument/2006/relationships/hyperlink" Target="http://elisegravel.com/wp-content/uploads/2019/06/bullying.jpg" TargetMode="External"/><Relationship Id="rId49" Type="http://schemas.openxmlformats.org/officeDocument/2006/relationships/hyperlink" Target="https://recitus.qc.ca/ressources/primaire/publication/objet-ancien" TargetMode="External"/><Relationship Id="rId10" Type="http://schemas.openxmlformats.org/officeDocument/2006/relationships/endnotes" Target="endnotes.xml"/><Relationship Id="rId19" Type="http://schemas.openxmlformats.org/officeDocument/2006/relationships/hyperlink" Target="http://lerucher.csp.qc.ca/" TargetMode="External"/><Relationship Id="rId31" Type="http://schemas.openxmlformats.org/officeDocument/2006/relationships/header" Target="header1.xm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oprof.qc.ca/bv/pages/ef1290.aspx" TargetMode="External"/><Relationship Id="rId22" Type="http://schemas.openxmlformats.org/officeDocument/2006/relationships/hyperlink" Target="http://lerucher.csp.qc.ca/" TargetMode="External"/><Relationship Id="rId27" Type="http://schemas.openxmlformats.org/officeDocument/2006/relationships/hyperlink" Target="https://www.youtube.com/watch?time_continue=204&amp;v=0PwlROyO01U&amp;feature=emb_logo" TargetMode="External"/><Relationship Id="rId30" Type="http://schemas.openxmlformats.org/officeDocument/2006/relationships/hyperlink" Target="https://rallye-lecture.fr/wp-content/uploads/2014/12/Le-requin1.pdf" TargetMode="External"/><Relationship Id="rId35" Type="http://schemas.openxmlformats.org/officeDocument/2006/relationships/hyperlink" Target="http://elisegravel.com/wp-content/uploads/2019/09/empathy.jpg" TargetMode="External"/><Relationship Id="rId43" Type="http://schemas.openxmlformats.org/officeDocument/2006/relationships/image" Target="media/image6.png"/><Relationship Id="rId48" Type="http://schemas.openxmlformats.org/officeDocument/2006/relationships/hyperlink" Target="https://www.youtube.com/watch?v=ekXNO5t5s80&amp;feature=youtu.be" TargetMode="External"/><Relationship Id="rId8" Type="http://schemas.openxmlformats.org/officeDocument/2006/relationships/webSettings" Target="webSettings.xml"/><Relationship Id="rId51" Type="http://schemas.openxmlformats.org/officeDocument/2006/relationships/imag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54903"/>
    <w:rsid w:val="004549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1CC8-EDBB-4E4A-900D-D7095466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D2E3B5F5-01DC-4FB0-BA9E-053394CE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4066</Words>
  <Characters>22368</Characters>
  <Application>Microsoft Office Word</Application>
  <DocSecurity>0</DocSecurity>
  <Lines>186</Lines>
  <Paragraphs>52</Paragraphs>
  <ScaleCrop>false</ScaleCrop>
  <Company>Accessibilité du gabarit par Accessibilité Québec (www.accessibilite.quebec)</Company>
  <LinksUpToDate>false</LinksUpToDate>
  <CharactersWithSpaces>26382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20</cp:revision>
  <cp:lastPrinted>2020-04-14T18:43:00Z</cp:lastPrinted>
  <dcterms:created xsi:type="dcterms:W3CDTF">2020-04-17T14:54:00Z</dcterms:created>
  <dcterms:modified xsi:type="dcterms:W3CDTF">2020-04-20T16:29:00Z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