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22348F1E" w:rsidR="00DF4403" w:rsidRPr="00DF4403" w:rsidRDefault="00DF4403" w:rsidP="00AA6043">
      <w:pPr>
        <w:pStyle w:val="TM1"/>
        <w:spacing w:before="240" w:after="120" w:afterAutospacing="0"/>
        <w:outlineLvl w:val="9"/>
        <w:sectPr w:rsidR="00DF4403" w:rsidRPr="00DF4403"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p>
    <w:p w14:paraId="71C11489" w14:textId="3988EA2C" w:rsidR="00710721" w:rsidRPr="00D81D72" w:rsidRDefault="00710721" w:rsidP="00D81D72">
      <w:pPr>
        <w:pStyle w:val="Titredelactivit"/>
      </w:pPr>
      <w:bookmarkStart w:id="0" w:name="_Toc36667262"/>
      <w:bookmarkStart w:id="1" w:name="_Toc36744827"/>
      <w:r w:rsidRPr="00D81D72">
        <w:lastRenderedPageBreak/>
        <w:t>Le détective des parties d’un livre ou d’une</w:t>
      </w:r>
      <w:r w:rsidR="00815B26" w:rsidRPr="00D81D72">
        <w:t xml:space="preserve"> revue</w:t>
      </w:r>
      <w:bookmarkEnd w:id="0"/>
      <w:bookmarkEnd w:id="1"/>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9"/>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9"/>
        </w:numPr>
        <w:spacing w:after="0"/>
      </w:pPr>
      <w:r>
        <w:t xml:space="preserve">Observe si les éléments suivants s’y trouvent : </w:t>
      </w:r>
    </w:p>
    <w:p w14:paraId="6BF1699B" w14:textId="1AD6A25E" w:rsidR="00815B26" w:rsidRDefault="00815B26" w:rsidP="00AA6043">
      <w:pPr>
        <w:pStyle w:val="Consignesetmatriel-description"/>
        <w:numPr>
          <w:ilvl w:val="0"/>
          <w:numId w:val="30"/>
        </w:numPr>
        <w:spacing w:after="0"/>
      </w:pPr>
      <w:r>
        <w:t xml:space="preserve">Y a-t-il des sections ?  </w:t>
      </w:r>
    </w:p>
    <w:p w14:paraId="5CF23FB7" w14:textId="2BB40739" w:rsidR="00815B26" w:rsidRDefault="00815B26" w:rsidP="00AA6043">
      <w:pPr>
        <w:pStyle w:val="Consignesetmatriel-description"/>
        <w:numPr>
          <w:ilvl w:val="0"/>
          <w:numId w:val="30"/>
        </w:numPr>
        <w:spacing w:after="0"/>
      </w:pPr>
      <w:r>
        <w:t xml:space="preserve">Y a-t-il des chapitres ?  </w:t>
      </w:r>
    </w:p>
    <w:p w14:paraId="71DDF58C" w14:textId="0E1C8157" w:rsidR="00815B26" w:rsidRDefault="00815B26" w:rsidP="00AA6043">
      <w:pPr>
        <w:pStyle w:val="Consignesetmatriel-description"/>
        <w:numPr>
          <w:ilvl w:val="0"/>
          <w:numId w:val="30"/>
        </w:numPr>
        <w:spacing w:after="0"/>
      </w:pPr>
      <w:r>
        <w:t xml:space="preserve">Y a-t-il des titres ?  </w:t>
      </w:r>
    </w:p>
    <w:p w14:paraId="6B2201FB" w14:textId="1227CF8C" w:rsidR="00815B26" w:rsidRDefault="00815B26" w:rsidP="00AA6043">
      <w:pPr>
        <w:pStyle w:val="Consignesetmatriel-description"/>
        <w:numPr>
          <w:ilvl w:val="0"/>
          <w:numId w:val="30"/>
        </w:numPr>
        <w:spacing w:after="120"/>
      </w:pPr>
      <w:r>
        <w:t xml:space="preserve">Y a-t-il des intertitres ?  </w:t>
      </w:r>
    </w:p>
    <w:p w14:paraId="724BB29D" w14:textId="2BF84261" w:rsidR="00815B26" w:rsidRDefault="00815B26" w:rsidP="00AA6043">
      <w:pPr>
        <w:pStyle w:val="Consignesetmatriel-description"/>
        <w:numPr>
          <w:ilvl w:val="0"/>
          <w:numId w:val="29"/>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9"/>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9"/>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9"/>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2E6CE7F2">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308FD4E2" w14:textId="63D7F01A" w:rsidR="006F3382" w:rsidRPr="006F3382" w:rsidRDefault="00CC46F4" w:rsidP="00A66696">
            <w:pPr>
              <w:pStyle w:val="TableauParagraphedeliste"/>
              <w:ind w:left="642"/>
            </w:pPr>
            <w:r>
              <w:t>Aider votre enfant à choisir le livre ou la revue et à repérer les différentes parties dont il est question.</w:t>
            </w:r>
          </w:p>
          <w:p w14:paraId="733F1899" w14:textId="7D4EDEC1" w:rsidR="006F3382" w:rsidRPr="006F3382" w:rsidRDefault="006F3382" w:rsidP="00AC3EC6">
            <w:pPr>
              <w:spacing w:after="200"/>
              <w:ind w:left="227"/>
            </w:pPr>
          </w:p>
        </w:tc>
      </w:tr>
    </w:tbl>
    <w:p w14:paraId="1C1CBBC7" w14:textId="46DDE440" w:rsidR="00296C80" w:rsidRDefault="00296C80" w:rsidP="00B123A4">
      <w:pPr>
        <w:pStyle w:val="Crdit"/>
        <w:sectPr w:rsidR="00296C80" w:rsidSect="006F3382">
          <w:headerReference w:type="default" r:id="rId14"/>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2" w:name="_Toc36744828"/>
      <w:r w:rsidRPr="00163879">
        <w:rPr>
          <w:lang w:val="en-CA"/>
        </w:rPr>
        <w:lastRenderedPageBreak/>
        <w:t>Wash Your Hands!</w:t>
      </w:r>
      <w:bookmarkEnd w:id="2"/>
    </w:p>
    <w:p w14:paraId="48288278" w14:textId="02E436FF" w:rsidR="00296C80" w:rsidRPr="00163879" w:rsidRDefault="00296C80" w:rsidP="00296C80">
      <w:pPr>
        <w:pStyle w:val="Consignesetmatriel-titres"/>
        <w:rPr>
          <w:lang w:val="en-CA"/>
        </w:rPr>
      </w:pPr>
      <w:r w:rsidRPr="00163879">
        <w:rPr>
          <w:lang w:val="en-CA"/>
        </w:rPr>
        <w:t>Consigne à l’élève</w:t>
      </w:r>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13"/>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13"/>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13"/>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13"/>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13"/>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13"/>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13"/>
        </w:numPr>
        <w:spacing w:after="0"/>
        <w:ind w:left="378"/>
      </w:pPr>
      <w:r>
        <w:t xml:space="preserve">Effectue les tâches suivantes : </w:t>
      </w:r>
    </w:p>
    <w:p w14:paraId="71F4C69E" w14:textId="3E5966F4" w:rsidR="001336FA" w:rsidRDefault="001336FA" w:rsidP="00F00BB1">
      <w:pPr>
        <w:pStyle w:val="Consignesetmatriel-description"/>
        <w:numPr>
          <w:ilvl w:val="0"/>
          <w:numId w:val="13"/>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13"/>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14"/>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5"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14"/>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6"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17"/>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471D7910">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lastRenderedPageBreak/>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r w:rsidRPr="00A7061E">
              <w:rPr>
                <w:i/>
                <w:iCs/>
              </w:rPr>
              <w:t>Rinse</w:t>
            </w:r>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26976BC8" w14:textId="0AE2C415" w:rsidR="00296C80" w:rsidRPr="006F3382" w:rsidRDefault="00A7061E" w:rsidP="00A7061E">
            <w:pPr>
              <w:pStyle w:val="TableauParagraphedeliste"/>
            </w:pPr>
            <w:r>
              <w:t>Lui demander de répéter les mots.</w:t>
            </w:r>
          </w:p>
          <w:p w14:paraId="03BCA844" w14:textId="0E519DFD" w:rsidR="00296C80" w:rsidRPr="006F3382" w:rsidRDefault="00296C80" w:rsidP="2E6CE7F2">
            <w:pPr>
              <w:pStyle w:val="TableauParagraphedeliste"/>
              <w:numPr>
                <w:ilvl w:val="0"/>
                <w:numId w:val="0"/>
              </w:numPr>
            </w:pPr>
          </w:p>
          <w:p w14:paraId="5D27786B" w14:textId="4F022F45" w:rsidR="00296C80" w:rsidRDefault="3B928581" w:rsidP="2E6CE7F2">
            <w:pPr>
              <w:pStyle w:val="TableauParagraphedeliste"/>
              <w:numPr>
                <w:ilvl w:val="0"/>
                <w:numId w:val="0"/>
              </w:numPr>
              <w:rPr>
                <w:rFonts w:ascii="Arial Rounded MT Bold" w:eastAsia="Arial Rounded MT Bold" w:hAnsi="Arial Rounded MT Bold" w:cs="Arial Rounded MT Bold"/>
                <w:b/>
                <w:bCs/>
                <w:color w:val="0070C0"/>
                <w:sz w:val="30"/>
                <w:szCs w:val="30"/>
                <w:lang w:val="fr-FR"/>
              </w:rPr>
            </w:pPr>
            <w:r w:rsidRPr="2E6CE7F2">
              <w:rPr>
                <w:rFonts w:ascii="Arial Rounded MT Bold" w:eastAsia="Arial Rounded MT Bold" w:hAnsi="Arial Rounded MT Bold" w:cs="Arial Rounded MT Bold"/>
                <w:b/>
                <w:bCs/>
                <w:color w:val="0070C0"/>
                <w:sz w:val="30"/>
                <w:szCs w:val="30"/>
                <w:lang w:val="fr-FR"/>
              </w:rPr>
              <w:t xml:space="preserve">    Bonification de la part de l’enseignant</w:t>
            </w:r>
          </w:p>
          <w:p w14:paraId="21DC3812" w14:textId="77777777" w:rsidR="00AC3EC6" w:rsidRPr="006F3382" w:rsidRDefault="00AC3EC6" w:rsidP="2E6CE7F2">
            <w:pPr>
              <w:pStyle w:val="TableauParagraphedeliste"/>
              <w:numPr>
                <w:ilvl w:val="0"/>
                <w:numId w:val="0"/>
              </w:numPr>
              <w:rPr>
                <w:rFonts w:ascii="Arial Rounded MT Bold" w:eastAsia="Arial Rounded MT Bold" w:hAnsi="Arial Rounded MT Bold" w:cs="Arial Rounded MT Bold"/>
                <w:b/>
                <w:bCs/>
                <w:color w:val="0070C0"/>
                <w:sz w:val="30"/>
                <w:szCs w:val="30"/>
              </w:rPr>
            </w:pPr>
          </w:p>
          <w:p w14:paraId="74F35243" w14:textId="49345DC7" w:rsidR="00296C80" w:rsidRPr="006F3382" w:rsidRDefault="5F2D91D7" w:rsidP="00A7061E">
            <w:pPr>
              <w:pStyle w:val="TableauParagraphedeliste"/>
            </w:pPr>
            <w:r>
              <w:t xml:space="preserve">Faites un jeu de marelle avec l’alphabet. Nommez une lettre et votre enfant doit aller sur </w:t>
            </w:r>
            <w:r w:rsidR="5FA7AD47">
              <w:t>la bonne lettre.</w:t>
            </w:r>
          </w:p>
          <w:p w14:paraId="627CFCA5" w14:textId="2817D757" w:rsidR="00296C80" w:rsidRPr="006F3382" w:rsidRDefault="372A3F91" w:rsidP="00A7061E">
            <w:pPr>
              <w:pStyle w:val="TableauParagraphedeliste"/>
            </w:pPr>
            <w:r>
              <w:t xml:space="preserve">Vous pouvez activer la fonction sous-titre pour la vidéo YouTube, cela vous aidera </w:t>
            </w:r>
            <w:r w:rsidR="3ED5717D">
              <w:t>à</w:t>
            </w:r>
            <w:r>
              <w:t xml:space="preserve"> trouver les mots qui sont</w:t>
            </w:r>
            <w:r w:rsidR="1014282A">
              <w:t xml:space="preserve"> similaires en français et en anglais. </w:t>
            </w:r>
          </w:p>
        </w:tc>
      </w:tr>
    </w:tbl>
    <w:p w14:paraId="546A7730" w14:textId="77777777" w:rsidR="00AC3EC6" w:rsidRDefault="00AC3EC6" w:rsidP="009364B0">
      <w:pPr>
        <w:pStyle w:val="Titredelactivit"/>
      </w:pPr>
      <w:bookmarkStart w:id="3" w:name="_Toc36667264"/>
      <w:bookmarkStart w:id="4" w:name="_Toc36744829"/>
    </w:p>
    <w:p w14:paraId="5EDD7B8F" w14:textId="77777777" w:rsidR="00AC3EC6" w:rsidRDefault="00AC3EC6" w:rsidP="009364B0">
      <w:pPr>
        <w:pStyle w:val="Titredelactivit"/>
      </w:pPr>
    </w:p>
    <w:p w14:paraId="5D052FA5" w14:textId="77777777" w:rsidR="00AC3EC6" w:rsidRDefault="00AC3EC6" w:rsidP="009364B0">
      <w:pPr>
        <w:pStyle w:val="Titredelactivit"/>
      </w:pPr>
    </w:p>
    <w:p w14:paraId="350C731D" w14:textId="77777777" w:rsidR="00AC3EC6" w:rsidRDefault="00AC3EC6" w:rsidP="009364B0">
      <w:pPr>
        <w:pStyle w:val="Titredelactivit"/>
      </w:pPr>
    </w:p>
    <w:p w14:paraId="15748247" w14:textId="1BB08E80" w:rsidR="00F740F5" w:rsidRPr="00D81D72" w:rsidRDefault="00F740F5" w:rsidP="009364B0">
      <w:pPr>
        <w:pStyle w:val="Titredelactivit"/>
      </w:pPr>
      <w:r w:rsidRPr="00D81D72">
        <w:lastRenderedPageBreak/>
        <w:t>Bingo mathématique</w:t>
      </w:r>
      <w:r w:rsidR="00D81D72">
        <w:t xml:space="preserve"> </w:t>
      </w:r>
      <w:r w:rsidRPr="00D81D72">
        <w:t>!</w:t>
      </w:r>
      <w:bookmarkEnd w:id="3"/>
      <w:bookmarkEnd w:id="4"/>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Pr="00AC3EC6" w:rsidRDefault="00521C14" w:rsidP="00F00BB1">
      <w:pPr>
        <w:pStyle w:val="Consignesetmatriel-description"/>
        <w:numPr>
          <w:ilvl w:val="0"/>
          <w:numId w:val="10"/>
        </w:numPr>
        <w:spacing w:after="0"/>
        <w:ind w:left="426"/>
        <w:rPr>
          <w:sz w:val="20"/>
        </w:rPr>
      </w:pPr>
      <w:r w:rsidRPr="00AC3EC6">
        <w:rPr>
          <w:sz w:val="20"/>
        </w:rPr>
        <w:t xml:space="preserve">Sur </w:t>
      </w:r>
      <w:r w:rsidR="00E75F1B" w:rsidRPr="00AC3EC6">
        <w:rPr>
          <w:sz w:val="20"/>
        </w:rPr>
        <w:t>t</w:t>
      </w:r>
      <w:r w:rsidRPr="00AC3EC6">
        <w:rPr>
          <w:sz w:val="20"/>
        </w:rPr>
        <w:t xml:space="preserve">a carte </w:t>
      </w:r>
      <w:r w:rsidR="00E75F1B" w:rsidRPr="00AC3EC6">
        <w:rPr>
          <w:sz w:val="20"/>
        </w:rPr>
        <w:t>de b</w:t>
      </w:r>
      <w:r w:rsidRPr="00AC3EC6">
        <w:rPr>
          <w:sz w:val="20"/>
        </w:rPr>
        <w:t>ingo, place les nombres de la page intitulée « </w:t>
      </w:r>
      <w:r w:rsidR="05867DB8" w:rsidRPr="00AC3EC6">
        <w:rPr>
          <w:sz w:val="20"/>
        </w:rPr>
        <w:t>Nombre</w:t>
      </w:r>
      <w:r w:rsidRPr="00AC3EC6">
        <w:rPr>
          <w:sz w:val="20"/>
        </w:rPr>
        <w:t xml:space="preserve">s à placer sur la carte » dans le désordre. </w:t>
      </w:r>
    </w:p>
    <w:p w14:paraId="410350AB" w14:textId="520173B7" w:rsidR="00521C14" w:rsidRPr="00AC3EC6" w:rsidRDefault="00521C14" w:rsidP="00F00BB1">
      <w:pPr>
        <w:pStyle w:val="Consignesetmatriel-description"/>
        <w:numPr>
          <w:ilvl w:val="0"/>
          <w:numId w:val="10"/>
        </w:numPr>
        <w:spacing w:after="0"/>
        <w:ind w:left="426"/>
        <w:rPr>
          <w:sz w:val="20"/>
        </w:rPr>
      </w:pPr>
      <w:r w:rsidRPr="00AC3EC6">
        <w:rPr>
          <w:sz w:val="20"/>
        </w:rPr>
        <w:t xml:space="preserve">Lorsque l’adulte te lira une expression mathématique comme « 3 x 8 », trouve la réponse et colorie la case </w:t>
      </w:r>
      <w:r w:rsidR="005F6D7D" w:rsidRPr="00AC3EC6">
        <w:rPr>
          <w:sz w:val="20"/>
        </w:rPr>
        <w:t>dans</w:t>
      </w:r>
      <w:r w:rsidRPr="00AC3EC6">
        <w:rPr>
          <w:sz w:val="20"/>
        </w:rPr>
        <w:t xml:space="preserve"> laquelle</w:t>
      </w:r>
      <w:r w:rsidR="005F6D7D" w:rsidRPr="00AC3EC6">
        <w:rPr>
          <w:sz w:val="20"/>
        </w:rPr>
        <w:t xml:space="preserve"> elle</w:t>
      </w:r>
      <w:r w:rsidRPr="00AC3EC6">
        <w:rPr>
          <w:sz w:val="20"/>
        </w:rPr>
        <w:t xml:space="preserve"> appara</w:t>
      </w:r>
      <w:r w:rsidR="005F6D7D" w:rsidRPr="00AC3EC6">
        <w:rPr>
          <w:sz w:val="20"/>
        </w:rPr>
        <w:t>î</w:t>
      </w:r>
      <w:r w:rsidRPr="00AC3EC6">
        <w:rPr>
          <w:sz w:val="20"/>
        </w:rPr>
        <w:t xml:space="preserve">t. </w:t>
      </w:r>
    </w:p>
    <w:p w14:paraId="28653264" w14:textId="51250CD5" w:rsidR="00FD100F" w:rsidRPr="00AC3EC6" w:rsidRDefault="00521C14" w:rsidP="00F00BB1">
      <w:pPr>
        <w:pStyle w:val="Consignesetmatriel-description"/>
        <w:numPr>
          <w:ilvl w:val="0"/>
          <w:numId w:val="10"/>
        </w:numPr>
        <w:spacing w:after="0"/>
        <w:ind w:left="426"/>
        <w:rPr>
          <w:sz w:val="20"/>
        </w:rPr>
      </w:pPr>
      <w:r w:rsidRPr="00AC3EC6">
        <w:rPr>
          <w:sz w:val="20"/>
        </w:rP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11"/>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11"/>
        </w:numPr>
        <w:spacing w:after="0"/>
        <w:ind w:left="426"/>
      </w:pPr>
      <w:r>
        <w:t xml:space="preserve">Une paire de ciseaux (facultatif) </w:t>
      </w:r>
    </w:p>
    <w:p w14:paraId="4BE301E3" w14:textId="1EE19F4F" w:rsidR="00FD100F" w:rsidRDefault="00FB617F" w:rsidP="00F00BB1">
      <w:pPr>
        <w:pStyle w:val="Consignesetmatriel-description"/>
        <w:numPr>
          <w:ilvl w:val="0"/>
          <w:numId w:val="11"/>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AC3EC6" w14:paraId="1BD25802" w14:textId="77777777" w:rsidTr="6D065A95">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Pr="00AC3EC6" w:rsidRDefault="00541E7B" w:rsidP="002142A8">
            <w:pPr>
              <w:pStyle w:val="Tableauconsignesetmatriel-description"/>
              <w:rPr>
                <w:sz w:val="20"/>
              </w:rPr>
            </w:pPr>
            <w:r w:rsidRPr="00AC3EC6">
              <w:rPr>
                <w:sz w:val="20"/>
              </w:rPr>
              <w:t xml:space="preserve">Le but de cette activité est d'effectuer des multiplications de nombres de 0 à 10. Cette activité peut être réalisée avec les enfants de troisième et de quatrième année. </w:t>
            </w:r>
          </w:p>
          <w:p w14:paraId="73B594ED" w14:textId="2C093F7E" w:rsidR="00541E7B" w:rsidRPr="00AC3EC6" w:rsidRDefault="00541E7B" w:rsidP="00847D08">
            <w:pPr>
              <w:pStyle w:val="Tableauconsignesetmatriel-description"/>
              <w:ind w:right="45"/>
              <w:rPr>
                <w:sz w:val="20"/>
              </w:rPr>
            </w:pPr>
            <w:r w:rsidRPr="00AC3EC6">
              <w:rPr>
                <w:sz w:val="20"/>
              </w:rPr>
              <w:t>Pour cette activité, il est possible d’imprimer la page «</w:t>
            </w:r>
            <w:r w:rsidR="123873E2" w:rsidRPr="00AC3EC6">
              <w:rPr>
                <w:sz w:val="20"/>
              </w:rPr>
              <w:t xml:space="preserve"> Carte de </w:t>
            </w:r>
            <w:r w:rsidR="74769AB4" w:rsidRPr="00AC3EC6">
              <w:rPr>
                <w:sz w:val="20"/>
              </w:rPr>
              <w:t>b</w:t>
            </w:r>
            <w:r w:rsidR="123873E2" w:rsidRPr="00AC3EC6">
              <w:rPr>
                <w:sz w:val="20"/>
              </w:rPr>
              <w:t>ingo </w:t>
            </w:r>
            <w:r w:rsidRPr="00AC3EC6">
              <w:rPr>
                <w:sz w:val="20"/>
              </w:rPr>
              <w:t>» sur laquelle les consignes sont données à l’enfant ou de tracer un quadrillage sur une feuille pour représenter la carte</w:t>
            </w:r>
            <w:r w:rsidR="00F13B9E" w:rsidRPr="00AC3EC6">
              <w:rPr>
                <w:sz w:val="20"/>
              </w:rPr>
              <w:t>.</w:t>
            </w:r>
            <w:r w:rsidRPr="00AC3EC6">
              <w:rPr>
                <w:sz w:val="20"/>
              </w:rPr>
              <w:t xml:space="preserve"> L’enfant devra découper et disposer les nombres de la page intitulée «</w:t>
            </w:r>
            <w:r w:rsidR="123873E2" w:rsidRPr="00AC3EC6">
              <w:rPr>
                <w:sz w:val="20"/>
              </w:rPr>
              <w:t> </w:t>
            </w:r>
            <w:r w:rsidR="0091764F" w:rsidRPr="00AC3EC6">
              <w:rPr>
                <w:sz w:val="20"/>
              </w:rPr>
              <w:t>Nombre</w:t>
            </w:r>
            <w:r w:rsidR="123873E2" w:rsidRPr="00AC3EC6">
              <w:rPr>
                <w:sz w:val="20"/>
              </w:rPr>
              <w:t>s</w:t>
            </w:r>
            <w:r w:rsidRPr="00AC3EC6">
              <w:rPr>
                <w:sz w:val="20"/>
              </w:rPr>
              <w:t xml:space="preserve"> à placer sur la </w:t>
            </w:r>
            <w:r w:rsidR="123873E2" w:rsidRPr="00AC3EC6">
              <w:rPr>
                <w:sz w:val="20"/>
              </w:rPr>
              <w:t>carte </w:t>
            </w:r>
            <w:r w:rsidRPr="00AC3EC6">
              <w:rPr>
                <w:sz w:val="20"/>
              </w:rPr>
              <w:t>» sur sa carte de bingo ou les retranscrire, dans le désordre.</w:t>
            </w:r>
            <w:r w:rsidR="000511B3" w:rsidRPr="00AC3EC6">
              <w:rPr>
                <w:sz w:val="20"/>
              </w:rPr>
              <w:t xml:space="preserve"> </w:t>
            </w:r>
            <w:r w:rsidR="00C32E64" w:rsidRPr="00AC3EC6">
              <w:rPr>
                <w:sz w:val="20"/>
              </w:rPr>
              <w:t>L</w:t>
            </w:r>
            <w:r w:rsidRPr="00AC3EC6">
              <w:rPr>
                <w:sz w:val="20"/>
              </w:rPr>
              <w:t xml:space="preserve">e parent devra lire, une par une, les expressions mathématiques. </w:t>
            </w:r>
            <w:r w:rsidR="00470A5D" w:rsidRPr="00AC3EC6">
              <w:rPr>
                <w:sz w:val="20"/>
              </w:rPr>
              <w:t>L’enfant</w:t>
            </w:r>
            <w:r w:rsidRPr="00AC3EC6">
              <w:rPr>
                <w:sz w:val="20"/>
              </w:rP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AC3EC6" w:rsidRDefault="00FD100F" w:rsidP="00C951DA">
            <w:pPr>
              <w:pStyle w:val="Tableauconsignesetmatriel-description"/>
              <w:rPr>
                <w:sz w:val="20"/>
              </w:rPr>
            </w:pPr>
            <w:r w:rsidRPr="00AC3EC6">
              <w:rPr>
                <w:sz w:val="20"/>
              </w:rPr>
              <w:t>Vous pourriez : </w:t>
            </w:r>
          </w:p>
          <w:p w14:paraId="07D4C401" w14:textId="6A890B6E" w:rsidR="000B763F" w:rsidRPr="00AC3EC6" w:rsidRDefault="000B763F" w:rsidP="000B763F">
            <w:pPr>
              <w:pStyle w:val="TableauParagraphedeliste"/>
              <w:ind w:left="614"/>
              <w:rPr>
                <w:sz w:val="20"/>
              </w:rPr>
            </w:pPr>
            <w:r w:rsidRPr="00AC3EC6">
              <w:rPr>
                <w:sz w:val="20"/>
              </w:rPr>
              <w:t xml:space="preserve">Avoir votre propre carte de bingo pour jouer avec votre enfant. </w:t>
            </w:r>
          </w:p>
          <w:p w14:paraId="77A1D1ED" w14:textId="6C5EDC1B" w:rsidR="000B763F" w:rsidRPr="00AC3EC6" w:rsidRDefault="000B763F" w:rsidP="000B763F">
            <w:pPr>
              <w:pStyle w:val="TableauParagraphedeliste"/>
              <w:ind w:left="614"/>
              <w:rPr>
                <w:sz w:val="20"/>
              </w:rPr>
            </w:pPr>
            <w:r w:rsidRPr="00AC3EC6">
              <w:rPr>
                <w:sz w:val="20"/>
              </w:rPr>
              <w:t xml:space="preserve">Vérifier le résultat de l’opération demandée à chaque tour. </w:t>
            </w:r>
          </w:p>
          <w:p w14:paraId="0162E2E7" w14:textId="09F8460B" w:rsidR="000B763F" w:rsidRPr="00AC3EC6" w:rsidRDefault="000B763F" w:rsidP="000B763F">
            <w:pPr>
              <w:pStyle w:val="TableauParagraphedeliste"/>
              <w:ind w:left="614"/>
              <w:rPr>
                <w:sz w:val="20"/>
              </w:rPr>
            </w:pPr>
            <w:r w:rsidRPr="00AC3EC6">
              <w:rPr>
                <w:sz w:val="20"/>
              </w:rPr>
              <w:t xml:space="preserve">Demander à l’enfant d’écrire l’expression mathématique (par exemple « 3 x 8 = 24 »).  </w:t>
            </w:r>
          </w:p>
          <w:p w14:paraId="5B06429A" w14:textId="372C2012" w:rsidR="00FD100F" w:rsidRPr="00AC3EC6" w:rsidRDefault="000B763F" w:rsidP="000D77C8">
            <w:pPr>
              <w:pStyle w:val="TableauParagraphedeliste"/>
              <w:ind w:left="614"/>
              <w:rPr>
                <w:sz w:val="20"/>
              </w:rPr>
            </w:pPr>
            <w:r w:rsidRPr="00AC3EC6">
              <w:rPr>
                <w:sz w:val="20"/>
              </w:rPr>
              <w:t>Permettre à votre enfant d’utiliser du papier et un crayon pour faire ses calculs</w:t>
            </w:r>
            <w:r w:rsidR="000D77C8" w:rsidRPr="00AC3EC6">
              <w:rPr>
                <w:sz w:val="20"/>
              </w:rPr>
              <w:t xml:space="preserve"> ou d’utiliser des tables de multiplication</w:t>
            </w:r>
            <w:r w:rsidRPr="00AC3EC6">
              <w:rPr>
                <w:sz w:val="20"/>
              </w:rPr>
              <w:t>.</w:t>
            </w:r>
          </w:p>
          <w:p w14:paraId="7EBA2197" w14:textId="5A50712A" w:rsidR="00FD100F" w:rsidRPr="006F3382" w:rsidRDefault="00FD100F" w:rsidP="2E6CE7F2">
            <w:pPr>
              <w:pStyle w:val="TableauParagraphedeliste"/>
              <w:numPr>
                <w:ilvl w:val="0"/>
                <w:numId w:val="0"/>
              </w:numPr>
              <w:ind w:left="614"/>
            </w:pPr>
          </w:p>
          <w:p w14:paraId="2F7ECDFF" w14:textId="374A6D4E" w:rsidR="00FD100F" w:rsidRPr="006F3382" w:rsidRDefault="3085E412" w:rsidP="2E6CE7F2">
            <w:pPr>
              <w:pStyle w:val="TableauParagraphedeliste"/>
              <w:numPr>
                <w:ilvl w:val="0"/>
                <w:numId w:val="0"/>
              </w:numPr>
              <w:ind w:left="360"/>
              <w:rPr>
                <w:rFonts w:ascii="Arial Rounded MT Bold" w:eastAsia="Arial Rounded MT Bold" w:hAnsi="Arial Rounded MT Bold" w:cs="Arial Rounded MT Bold"/>
                <w:b/>
                <w:bCs/>
                <w:color w:val="0070C0"/>
                <w:sz w:val="30"/>
                <w:szCs w:val="30"/>
              </w:rPr>
            </w:pPr>
            <w:r w:rsidRPr="2E6CE7F2">
              <w:rPr>
                <w:rFonts w:ascii="Arial Rounded MT Bold" w:eastAsia="Arial Rounded MT Bold" w:hAnsi="Arial Rounded MT Bold" w:cs="Arial Rounded MT Bold"/>
                <w:b/>
                <w:bCs/>
                <w:color w:val="0070C0"/>
                <w:sz w:val="30"/>
                <w:szCs w:val="30"/>
                <w:lang w:val="fr-FR"/>
              </w:rPr>
              <w:t>Bonification de la part de l’enseignant</w:t>
            </w:r>
          </w:p>
          <w:p w14:paraId="05F8C8D4" w14:textId="37D96A6B" w:rsidR="00FD100F" w:rsidRPr="006F3382" w:rsidRDefault="112BE321" w:rsidP="6D065A95">
            <w:pPr>
              <w:pStyle w:val="TableauParagraphedeliste"/>
            </w:pPr>
            <w:r w:rsidRPr="6D065A95">
              <w:rPr>
                <w:rFonts w:eastAsia="Arial" w:cs="Arial"/>
              </w:rPr>
              <w:t>Pour s’exercer à prendre de la vitesse, votre enfant peut aller jouer à Fin</w:t>
            </w:r>
            <w:r w:rsidR="0BF3F0A4" w:rsidRPr="6D065A95">
              <w:rPr>
                <w:rFonts w:eastAsia="Arial" w:cs="Arial"/>
              </w:rPr>
              <w:t xml:space="preserve"> </w:t>
            </w:r>
            <w:r w:rsidRPr="6D065A95">
              <w:rPr>
                <w:rFonts w:eastAsia="Arial" w:cs="Arial"/>
              </w:rPr>
              <w:t>lapin</w:t>
            </w:r>
            <w:r w:rsidR="2648DEB5" w:rsidRPr="6D065A95">
              <w:rPr>
                <w:rFonts w:eastAsia="Arial" w:cs="Arial"/>
              </w:rPr>
              <w:t xml:space="preserve"> ou</w:t>
            </w:r>
            <w:r w:rsidR="23FC7EB8" w:rsidRPr="6D065A95">
              <w:rPr>
                <w:rFonts w:eastAsia="Arial" w:cs="Arial"/>
              </w:rPr>
              <w:t xml:space="preserve"> </w:t>
            </w:r>
          </w:p>
          <w:p w14:paraId="0A1D299E" w14:textId="7C2A4AE4" w:rsidR="00FD100F" w:rsidRPr="00AC3EC6" w:rsidRDefault="2648DEB5" w:rsidP="6D065A95">
            <w:pPr>
              <w:pStyle w:val="TableauParagraphedeliste"/>
              <w:numPr>
                <w:ilvl w:val="0"/>
                <w:numId w:val="0"/>
              </w:numPr>
              <w:ind w:left="360"/>
              <w:rPr>
                <w:lang w:val="en-CA"/>
              </w:rPr>
            </w:pPr>
            <w:r w:rsidRPr="6D065A95">
              <w:rPr>
                <w:rFonts w:eastAsia="Arial" w:cs="Arial"/>
              </w:rPr>
              <w:t xml:space="preserve"> </w:t>
            </w:r>
            <w:r w:rsidRPr="00AC3EC6">
              <w:rPr>
                <w:rFonts w:eastAsia="Arial" w:cs="Arial"/>
                <w:lang w:val="en-CA"/>
              </w:rPr>
              <w:t>Meteor Math</w:t>
            </w:r>
            <w:r w:rsidR="112BE321" w:rsidRPr="00AC3EC6">
              <w:rPr>
                <w:rFonts w:eastAsia="Arial" w:cs="Arial"/>
                <w:lang w:val="en-CA"/>
              </w:rPr>
              <w:t xml:space="preserve"> sur All</w:t>
            </w:r>
            <w:r w:rsidR="17013AA8" w:rsidRPr="00AC3EC6">
              <w:rPr>
                <w:rFonts w:eastAsia="Arial" w:cs="Arial"/>
                <w:lang w:val="en-CA"/>
              </w:rPr>
              <w:t xml:space="preserve">ô </w:t>
            </w:r>
            <w:r w:rsidR="112BE321" w:rsidRPr="00AC3EC6">
              <w:rPr>
                <w:rFonts w:eastAsia="Arial" w:cs="Arial"/>
                <w:lang w:val="en-CA"/>
              </w:rPr>
              <w:t>prof.</w:t>
            </w:r>
          </w:p>
        </w:tc>
      </w:tr>
    </w:tbl>
    <w:p w14:paraId="618DFB9A" w14:textId="6AD1BBC3" w:rsidR="00D11D75" w:rsidRPr="00501FE7" w:rsidRDefault="00A20685" w:rsidP="00501FE7">
      <w:pPr>
        <w:pStyle w:val="Titredelactivit"/>
      </w:pPr>
      <w:bookmarkStart w:id="5" w:name="_Toc36744830"/>
      <w:r w:rsidRPr="00501FE7">
        <w:lastRenderedPageBreak/>
        <w:t xml:space="preserve">Annexe – </w:t>
      </w:r>
      <w:r w:rsidR="00D11D75" w:rsidRPr="00501FE7">
        <w:t xml:space="preserve">Carte de </w:t>
      </w:r>
      <w:r w:rsidR="409F5FE2">
        <w:t>b</w:t>
      </w:r>
      <w:r w:rsidR="12230A6A">
        <w:t>ingo</w:t>
      </w:r>
      <w:bookmarkEnd w:id="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9"/>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9"/>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9"/>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6" w:name="_Toc36744831"/>
      <w:r w:rsidRPr="00D11D75">
        <w:lastRenderedPageBreak/>
        <w:t>Annexe – </w:t>
      </w:r>
      <w:r w:rsidR="008944C6">
        <w:t>Nombres à placer sur la</w:t>
      </w:r>
      <w:r w:rsidR="00501FE7">
        <w:t xml:space="preserve"> </w:t>
      </w:r>
      <w:r w:rsidR="008944C6">
        <w:t>carte</w:t>
      </w:r>
      <w:bookmarkEnd w:id="6"/>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7" w:name="_Toc36744832"/>
      <w:r w:rsidRPr="00D11D75">
        <w:lastRenderedPageBreak/>
        <w:t>Annexe – </w:t>
      </w:r>
      <w:r w:rsidR="00225ACF">
        <w:t>Expressions à lire</w:t>
      </w:r>
      <w:bookmarkEnd w:id="7"/>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8"/>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8"/>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8"/>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18"/>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8" w:name="_Toc36744833"/>
      <w:bookmarkStart w:id="9" w:name="_Hlk36669877"/>
      <w:r w:rsidRPr="00A439C9">
        <w:rPr>
          <w:lang w:val="fr-CA"/>
        </w:rPr>
        <w:lastRenderedPageBreak/>
        <w:t>Le distillateur solaire</w:t>
      </w:r>
      <w:bookmarkEnd w:id="8"/>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5"/>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5"/>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6"/>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6"/>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72142E63">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642B208" w14:textId="015DDF73"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p w14:paraId="696F34AF" w14:textId="402C04A0" w:rsidR="00FD100F" w:rsidRPr="006F3382" w:rsidRDefault="00FD100F" w:rsidP="2E6CE7F2">
            <w:pPr>
              <w:spacing w:after="200"/>
              <w:ind w:left="227"/>
              <w:rPr>
                <w:rFonts w:ascii="Arial Rounded MT Bold" w:eastAsia="Arial Rounded MT Bold" w:hAnsi="Arial Rounded MT Bold" w:cs="Arial Rounded MT Bold"/>
                <w:b/>
                <w:bCs/>
                <w:color w:val="0070C0"/>
                <w:sz w:val="30"/>
                <w:szCs w:val="30"/>
              </w:rPr>
            </w:pPr>
          </w:p>
          <w:p w14:paraId="6BAF875C" w14:textId="6FA69497" w:rsidR="00FD100F" w:rsidRPr="006F3382" w:rsidRDefault="1E413C19" w:rsidP="2E6CE7F2">
            <w:pPr>
              <w:spacing w:after="200"/>
              <w:ind w:left="227"/>
              <w:rPr>
                <w:rFonts w:ascii="Arial Rounded MT Bold" w:eastAsia="Arial Rounded MT Bold" w:hAnsi="Arial Rounded MT Bold" w:cs="Arial Rounded MT Bold"/>
                <w:b/>
                <w:bCs/>
                <w:color w:val="0070C0"/>
                <w:sz w:val="30"/>
                <w:szCs w:val="30"/>
                <w:lang w:val="fr-CA"/>
              </w:rPr>
            </w:pPr>
            <w:r w:rsidRPr="2E6CE7F2">
              <w:rPr>
                <w:rFonts w:ascii="Arial Rounded MT Bold" w:eastAsia="Arial Rounded MT Bold" w:hAnsi="Arial Rounded MT Bold" w:cs="Arial Rounded MT Bold"/>
                <w:b/>
                <w:bCs/>
                <w:color w:val="0070C0"/>
                <w:sz w:val="30"/>
                <w:szCs w:val="30"/>
              </w:rPr>
              <w:t>Bonification de la part de l’enseignant</w:t>
            </w:r>
          </w:p>
          <w:p w14:paraId="7A3905D2" w14:textId="2752773E" w:rsidR="00FD100F" w:rsidRPr="006F3382" w:rsidRDefault="62828F03" w:rsidP="00342F1B">
            <w:pPr>
              <w:pStyle w:val="TableauParagraphedeliste"/>
            </w:pPr>
            <w:r>
              <w:t>On peut aller plus loin en posant la question: ‘’Est-ce que l</w:t>
            </w:r>
            <w:r w:rsidR="47FE45F5">
              <w:t>e phénomène est le même si je fais l’expérience avec de l’eau à laquelle j’ai ajouté du sucre par exemple.’</w:t>
            </w:r>
          </w:p>
          <w:p w14:paraId="3F42F00A" w14:textId="2752773E" w:rsidR="0E56A6F9" w:rsidRDefault="0E56A6F9" w:rsidP="0E56A6F9">
            <w:pPr>
              <w:pStyle w:val="TableauParagraphedeliste"/>
              <w:numPr>
                <w:ilvl w:val="0"/>
                <w:numId w:val="0"/>
              </w:numPr>
            </w:pPr>
          </w:p>
          <w:p w14:paraId="3D82FA72" w14:textId="2752773E" w:rsidR="00FD100F" w:rsidRPr="006F3382" w:rsidRDefault="3B4A4E89" w:rsidP="00342F1B">
            <w:pPr>
              <w:pStyle w:val="TableauParagraphedeliste"/>
            </w:pPr>
            <w:r>
              <w:t>On peut aussi recréer le phénomène du cycle de l’eau en mettant</w:t>
            </w:r>
            <w:r w:rsidR="77E0A5C5">
              <w:t xml:space="preserve"> un peu d’</w:t>
            </w:r>
            <w:r>
              <w:t>eau dans un sac tra</w:t>
            </w:r>
            <w:r w:rsidR="02F4CAB7">
              <w:t xml:space="preserve">nsparent </w:t>
            </w:r>
            <w:r>
              <w:t>que l’on ferme</w:t>
            </w:r>
            <w:r w:rsidR="3B339CA9">
              <w:t xml:space="preserve"> hermétiquement </w:t>
            </w:r>
            <w:r w:rsidR="02C63DA3">
              <w:t>et que l’on colle à une fenêtre</w:t>
            </w:r>
            <w:r w:rsidR="3B339CA9">
              <w:t>.</w:t>
            </w:r>
            <w:r w:rsidR="75F51274">
              <w:t xml:space="preserve"> Après quelques </w:t>
            </w:r>
            <w:r w:rsidR="75F51274">
              <w:lastRenderedPageBreak/>
              <w:t>temps, le phénomène de condensation peut être visible et des gout</w:t>
            </w:r>
            <w:r w:rsidR="45C54EB5">
              <w:t>t</w:t>
            </w:r>
            <w:r w:rsidR="75F51274">
              <w:t>elettes apparaissent aux parois du sac.</w:t>
            </w:r>
          </w:p>
          <w:p w14:paraId="52A5FEDC" w14:textId="2752773E" w:rsidR="00FD100F" w:rsidRPr="006F3382" w:rsidRDefault="00FD100F" w:rsidP="0E56A6F9">
            <w:pPr>
              <w:pStyle w:val="TableauParagraphedeliste"/>
              <w:numPr>
                <w:ilvl w:val="0"/>
                <w:numId w:val="0"/>
              </w:numPr>
              <w:ind w:left="360"/>
            </w:pPr>
          </w:p>
          <w:p w14:paraId="11753037" w14:textId="2752773E" w:rsidR="00FD100F" w:rsidRPr="006F3382" w:rsidRDefault="1043228F" w:rsidP="0E56A6F9">
            <w:pPr>
              <w:pStyle w:val="Paragraphedeliste"/>
              <w:jc w:val="both"/>
            </w:pPr>
            <w:r w:rsidRPr="72142E63">
              <w:rPr>
                <w:rFonts w:eastAsia="Arial" w:cs="Arial"/>
              </w:rPr>
              <w:t>Si tu désires en savoir davantage, tu peux regarder ces animations sur le cycle de l’eau :</w:t>
            </w:r>
          </w:p>
          <w:p w14:paraId="6718043B" w14:textId="2752773E" w:rsidR="00FD100F" w:rsidRPr="006F3382" w:rsidRDefault="00AC3EC6" w:rsidP="0E56A6F9">
            <w:pPr>
              <w:pStyle w:val="Paragraphedeliste"/>
              <w:jc w:val="both"/>
              <w:rPr>
                <w:color w:val="9454C3"/>
              </w:rPr>
            </w:pPr>
            <w:hyperlink r:id="rId19">
              <w:r w:rsidR="1043228F" w:rsidRPr="72142E63">
                <w:rPr>
                  <w:rStyle w:val="Lienhypertexte"/>
                  <w:rFonts w:eastAsia="Arial" w:cs="Arial"/>
                  <w:color w:val="9454C3"/>
                </w:rPr>
                <w:t>https://www.youtube.com/watch?v=4SRL60pOHAw</w:t>
              </w:r>
            </w:hyperlink>
          </w:p>
          <w:p w14:paraId="209D02C2" w14:textId="2752773E" w:rsidR="00FD100F" w:rsidRPr="006F3382" w:rsidRDefault="00AC3EC6" w:rsidP="0E56A6F9">
            <w:pPr>
              <w:pStyle w:val="Paragraphedeliste"/>
              <w:jc w:val="both"/>
              <w:rPr>
                <w:color w:val="9454C3"/>
              </w:rPr>
            </w:pPr>
            <w:hyperlink r:id="rId20">
              <w:r w:rsidR="1043228F" w:rsidRPr="72142E63">
                <w:rPr>
                  <w:rStyle w:val="Lienhypertexte"/>
                  <w:rFonts w:eastAsia="Arial" w:cs="Arial"/>
                  <w:color w:val="9454C3"/>
                </w:rPr>
                <w:t>https://www.youtube.com/watch?v=4ZDC4bHVYaw</w:t>
              </w:r>
            </w:hyperlink>
          </w:p>
          <w:p w14:paraId="0A66F23B" w14:textId="2752773E" w:rsidR="00FD100F" w:rsidRPr="006F3382" w:rsidRDefault="00AC3EC6" w:rsidP="0E56A6F9">
            <w:pPr>
              <w:pStyle w:val="Paragraphedeliste"/>
              <w:jc w:val="both"/>
              <w:rPr>
                <w:color w:val="9454C3"/>
              </w:rPr>
            </w:pPr>
            <w:hyperlink r:id="rId21">
              <w:r w:rsidR="1043228F" w:rsidRPr="72142E63">
                <w:rPr>
                  <w:rStyle w:val="Lienhypertexte"/>
                  <w:rFonts w:eastAsia="Arial" w:cs="Arial"/>
                  <w:color w:val="9454C3"/>
                </w:rPr>
                <w:t>https://www.youtube.com/watch?v=t41rZ9DrCyc</w:t>
              </w:r>
            </w:hyperlink>
          </w:p>
          <w:p w14:paraId="6DACB6CF" w14:textId="2752773E" w:rsidR="00FD100F" w:rsidRPr="006F3382" w:rsidRDefault="00FD100F" w:rsidP="0E56A6F9">
            <w:pPr>
              <w:spacing w:before="80" w:after="120" w:line="259" w:lineRule="auto"/>
              <w:ind w:left="360"/>
              <w:jc w:val="both"/>
              <w:rPr>
                <w:rFonts w:eastAsia="Arial" w:cs="Arial"/>
                <w:sz w:val="22"/>
                <w:szCs w:val="22"/>
                <w:lang w:val="fr-CA"/>
              </w:rPr>
            </w:pPr>
          </w:p>
          <w:p w14:paraId="6C04FAE2" w14:textId="2752773E" w:rsidR="00FD100F" w:rsidRPr="006F3382" w:rsidRDefault="1043228F" w:rsidP="0E56A6F9">
            <w:pPr>
              <w:pStyle w:val="Paragraphedeliste"/>
              <w:jc w:val="both"/>
            </w:pPr>
            <w:r w:rsidRPr="72142E63">
              <w:rPr>
                <w:rFonts w:eastAsia="Arial" w:cs="Arial"/>
              </w:rPr>
              <w:t>On peut aussi recréer le phénomène du cycle de l’eau en mettant un peu d’eau dans un sac transparent que l’on ferme hermétiquement et que l’on colle à une fenêtre. Après quelques temps, le phénomène de condensation peut être visible et des gouttelettes apparaissent aux parois du sac. Voici une vidéo qui t’aidera à réaliser ce phénomène :</w:t>
            </w:r>
          </w:p>
          <w:p w14:paraId="26D33098" w14:textId="2752773E" w:rsidR="00FD100F" w:rsidRPr="006F3382" w:rsidRDefault="00AC3EC6" w:rsidP="0E56A6F9">
            <w:pPr>
              <w:pStyle w:val="Paragraphedeliste"/>
              <w:jc w:val="both"/>
              <w:rPr>
                <w:color w:val="9454C3"/>
              </w:rPr>
            </w:pPr>
            <w:hyperlink r:id="rId22">
              <w:r w:rsidR="1043228F" w:rsidRPr="72142E63">
                <w:rPr>
                  <w:rStyle w:val="Lienhypertexte"/>
                  <w:rFonts w:eastAsia="Arial" w:cs="Arial"/>
                  <w:color w:val="9454C3"/>
                </w:rPr>
                <w:t>https://www.youtube.com/watch?v=IgFnRoQpRaQ</w:t>
              </w:r>
            </w:hyperlink>
          </w:p>
          <w:p w14:paraId="1D41ECA1" w14:textId="2752773E" w:rsidR="00FD100F" w:rsidRPr="006F3382" w:rsidRDefault="00FD100F" w:rsidP="00AC3EC6">
            <w:pPr>
              <w:pStyle w:val="TableauParagraphedeliste"/>
              <w:numPr>
                <w:ilvl w:val="0"/>
                <w:numId w:val="0"/>
              </w:numPr>
              <w:ind w:left="720"/>
            </w:pPr>
          </w:p>
        </w:tc>
      </w:tr>
      <w:bookmarkEnd w:id="9"/>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0" w:name="_Toc36744834"/>
      <w:r w:rsidRPr="00A66696">
        <w:lastRenderedPageBreak/>
        <w:t xml:space="preserve">Annexe – </w:t>
      </w:r>
      <w:r w:rsidR="003F597F">
        <w:t>Le d</w:t>
      </w:r>
      <w:r w:rsidRPr="00A66696">
        <w:t>istillateur solaire</w:t>
      </w:r>
      <w:bookmarkEnd w:id="10"/>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7"/>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7"/>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7"/>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7"/>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7"/>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55DFF760" w14:textId="79BE8FAF" w:rsidR="10C7AB53" w:rsidRDefault="10C7AB53" w:rsidP="72142E63">
      <w:pPr>
        <w:rPr>
          <w:rFonts w:ascii="Arial Rounded MT Bold" w:eastAsia="Arial Rounded MT Bold" w:hAnsi="Arial Rounded MT Bold" w:cs="Arial Rounded MT Bold"/>
          <w:sz w:val="50"/>
          <w:szCs w:val="50"/>
          <w:lang w:val="fr-CA"/>
        </w:rPr>
      </w:pPr>
      <w:r w:rsidRPr="72142E63">
        <w:rPr>
          <w:rFonts w:ascii="Arial Rounded MT Bold" w:eastAsia="Arial Rounded MT Bold" w:hAnsi="Arial Rounded MT Bold" w:cs="Arial Rounded MT Bold"/>
          <w:b/>
          <w:bCs/>
          <w:color w:val="0070C0"/>
          <w:sz w:val="50"/>
          <w:szCs w:val="50"/>
        </w:rPr>
        <w:lastRenderedPageBreak/>
        <w:t>Annexe – La démarche scientifique</w:t>
      </w:r>
    </w:p>
    <w:p w14:paraId="1B753B47" w14:textId="3BC45AF7" w:rsidR="10C7AB53" w:rsidRDefault="10C7AB53" w:rsidP="72142E63">
      <w:pPr>
        <w:rPr>
          <w:rFonts w:eastAsia="Arial" w:cs="Arial"/>
          <w:szCs w:val="20"/>
          <w:lang w:val="fr-CA"/>
        </w:rPr>
      </w:pPr>
      <w:r>
        <w:rPr>
          <w:noProof/>
          <w:lang w:val="fr-CA" w:eastAsia="fr-CA"/>
        </w:rPr>
        <w:lastRenderedPageBreak/>
        <w:drawing>
          <wp:inline distT="0" distB="0" distL="0" distR="0" wp14:anchorId="75EC7223" wp14:editId="0B8BC847">
            <wp:extent cx="6057900" cy="7686675"/>
            <wp:effectExtent l="0" t="0" r="0" b="0"/>
            <wp:docPr id="1915916270" name="Image 191591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057900" cy="7686675"/>
                    </a:xfrm>
                    <a:prstGeom prst="rect">
                      <a:avLst/>
                    </a:prstGeom>
                  </pic:spPr>
                </pic:pic>
              </a:graphicData>
            </a:graphic>
          </wp:inline>
        </w:drawing>
      </w:r>
    </w:p>
    <w:p w14:paraId="42BBABCB" w14:textId="1238A8C0" w:rsidR="72142E63" w:rsidRDefault="72142E63" w:rsidP="72142E63">
      <w:pPr>
        <w:rPr>
          <w:rFonts w:ascii="Arial Rounded MT Bold" w:eastAsia="Arial Rounded MT Bold" w:hAnsi="Arial Rounded MT Bold" w:cs="Arial Rounded MT Bold"/>
          <w:sz w:val="50"/>
          <w:szCs w:val="50"/>
          <w:lang w:val="fr-CA"/>
        </w:rPr>
      </w:pPr>
    </w:p>
    <w:p w14:paraId="688AC14C" w14:textId="2C0404F9" w:rsidR="72142E63" w:rsidRDefault="72142E63" w:rsidP="72142E63">
      <w:pPr>
        <w:rPr>
          <w:rFonts w:eastAsia="Arial" w:cs="Arial"/>
          <w:szCs w:val="20"/>
          <w:lang w:val="fr-CA"/>
        </w:rPr>
      </w:pPr>
    </w:p>
    <w:p w14:paraId="732B18E5" w14:textId="6DFDC6D1" w:rsidR="72142E63" w:rsidRDefault="72142E63" w:rsidP="72142E63">
      <w:pPr>
        <w:rPr>
          <w:rFonts w:eastAsia="Arial" w:cs="Arial"/>
          <w:szCs w:val="20"/>
          <w:lang w:val="fr-CA"/>
        </w:rPr>
      </w:pPr>
    </w:p>
    <w:p w14:paraId="4FD3477D" w14:textId="6C02A069" w:rsidR="10C7AB53" w:rsidRDefault="10C7AB53" w:rsidP="72142E63">
      <w:pPr>
        <w:rPr>
          <w:rFonts w:ascii="Arial Rounded MT Bold" w:eastAsia="Arial Rounded MT Bold" w:hAnsi="Arial Rounded MT Bold" w:cs="Arial Rounded MT Bold"/>
          <w:sz w:val="50"/>
          <w:szCs w:val="50"/>
          <w:lang w:val="fr-CA"/>
        </w:rPr>
      </w:pPr>
      <w:r>
        <w:br w:type="page"/>
      </w:r>
    </w:p>
    <w:p w14:paraId="4D44E205" w14:textId="1893C556" w:rsidR="10C7AB53" w:rsidRDefault="10C7AB53" w:rsidP="72142E63">
      <w:pPr>
        <w:rPr>
          <w:rFonts w:ascii="Arial Rounded MT Bold" w:eastAsia="Arial Rounded MT Bold" w:hAnsi="Arial Rounded MT Bold" w:cs="Arial Rounded MT Bold"/>
          <w:sz w:val="50"/>
          <w:szCs w:val="50"/>
          <w:lang w:val="fr-CA"/>
        </w:rPr>
      </w:pPr>
      <w:r>
        <w:rPr>
          <w:noProof/>
          <w:lang w:val="fr-CA" w:eastAsia="fr-CA"/>
        </w:rPr>
        <w:lastRenderedPageBreak/>
        <w:drawing>
          <wp:inline distT="0" distB="0" distL="0" distR="0" wp14:anchorId="078628F5" wp14:editId="69B2D08D">
            <wp:extent cx="6057900" cy="7981948"/>
            <wp:effectExtent l="0" t="0" r="0" b="0"/>
            <wp:docPr id="32072499" name="Image 3207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6057900" cy="7981948"/>
                    </a:xfrm>
                    <a:prstGeom prst="rect">
                      <a:avLst/>
                    </a:prstGeom>
                  </pic:spPr>
                </pic:pic>
              </a:graphicData>
            </a:graphic>
          </wp:inline>
        </w:drawing>
      </w:r>
    </w:p>
    <w:p w14:paraId="10F2C76F" w14:textId="77777777" w:rsidR="000E43E7" w:rsidRPr="00CB3C01" w:rsidRDefault="000E43E7" w:rsidP="00CB3C01">
      <w:pPr>
        <w:pStyle w:val="Titredelactivit"/>
      </w:pPr>
      <w:bookmarkStart w:id="11" w:name="_Toc36667266"/>
      <w:bookmarkStart w:id="12" w:name="_Hlk36661991"/>
      <w:bookmarkStart w:id="13" w:name="_Toc36744835"/>
      <w:r w:rsidRPr="00CB3C01">
        <w:lastRenderedPageBreak/>
        <w:t>Les habitudes de vie</w:t>
      </w:r>
      <w:bookmarkEnd w:id="11"/>
      <w:bookmarkEnd w:id="13"/>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12"/>
        </w:numPr>
        <w:spacing w:line="264" w:lineRule="auto"/>
        <w:ind w:left="378" w:right="48"/>
      </w:pPr>
      <w:r w:rsidRPr="003556D6">
        <w:t xml:space="preserve">Consulte </w:t>
      </w:r>
      <w:hyperlink r:id="rId30"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12"/>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12"/>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12"/>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4D721B2D">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4AE7A279" w14:textId="4F729BFA" w:rsidR="00FD100F" w:rsidRPr="006F3382" w:rsidRDefault="2B326A26" w:rsidP="009246CF">
            <w:pPr>
              <w:pStyle w:val="TableauParagraphedeliste"/>
              <w:ind w:left="614"/>
            </w:pPr>
            <w:r>
              <w:t>Questionner votre enfant sur ses propres habitudes de vie dans le quotidien.</w:t>
            </w:r>
          </w:p>
          <w:p w14:paraId="0CCDCBBA" w14:textId="41220F8C" w:rsidR="00FD100F" w:rsidRPr="006F3382" w:rsidRDefault="00FD100F" w:rsidP="2E6CE7F2">
            <w:pPr>
              <w:pStyle w:val="TableauParagraphedeliste"/>
              <w:numPr>
                <w:ilvl w:val="0"/>
                <w:numId w:val="0"/>
              </w:numPr>
              <w:ind w:left="614"/>
            </w:pPr>
          </w:p>
          <w:p w14:paraId="4F4644DB" w14:textId="589DAA3A" w:rsidR="00FD100F" w:rsidRDefault="185F759B" w:rsidP="2E6CE7F2">
            <w:pPr>
              <w:pStyle w:val="TableauParagraphedeliste"/>
              <w:numPr>
                <w:ilvl w:val="0"/>
                <w:numId w:val="0"/>
              </w:numPr>
              <w:ind w:left="360"/>
              <w:rPr>
                <w:rFonts w:ascii="Arial Rounded MT Bold" w:eastAsia="Arial Rounded MT Bold" w:hAnsi="Arial Rounded MT Bold" w:cs="Arial Rounded MT Bold"/>
                <w:b/>
                <w:bCs/>
                <w:color w:val="0070C0"/>
                <w:sz w:val="30"/>
                <w:szCs w:val="30"/>
                <w:lang w:val="fr-FR"/>
              </w:rPr>
            </w:pPr>
            <w:r w:rsidRPr="2E6CE7F2">
              <w:rPr>
                <w:rFonts w:ascii="Arial Rounded MT Bold" w:eastAsia="Arial Rounded MT Bold" w:hAnsi="Arial Rounded MT Bold" w:cs="Arial Rounded MT Bold"/>
                <w:b/>
                <w:bCs/>
                <w:color w:val="0070C0"/>
                <w:sz w:val="30"/>
                <w:szCs w:val="30"/>
                <w:lang w:val="fr-FR"/>
              </w:rPr>
              <w:t>Bonification de la part de l’enseignant</w:t>
            </w:r>
          </w:p>
          <w:p w14:paraId="33985574" w14:textId="77777777" w:rsidR="00AC3EC6" w:rsidRPr="006F3382" w:rsidRDefault="00AC3EC6" w:rsidP="2E6CE7F2">
            <w:pPr>
              <w:pStyle w:val="TableauParagraphedeliste"/>
              <w:numPr>
                <w:ilvl w:val="0"/>
                <w:numId w:val="0"/>
              </w:numPr>
              <w:ind w:left="360"/>
              <w:rPr>
                <w:rFonts w:ascii="Arial Rounded MT Bold" w:eastAsia="Arial Rounded MT Bold" w:hAnsi="Arial Rounded MT Bold" w:cs="Arial Rounded MT Bold"/>
                <w:b/>
                <w:bCs/>
                <w:color w:val="0070C0"/>
                <w:sz w:val="30"/>
                <w:szCs w:val="30"/>
              </w:rPr>
            </w:pPr>
          </w:p>
          <w:p w14:paraId="369492D1" w14:textId="60447EF4" w:rsidR="00FD100F" w:rsidRDefault="3B7AEA21" w:rsidP="2E6CE7F2">
            <w:pPr>
              <w:pStyle w:val="TableauParagraphedeliste"/>
            </w:pPr>
            <w:r>
              <w:t>Il est important qu’un enfant de 3e année puisse définir HABITUDE DE VIE (Une action, un geste ou un comportement que les gens font à TOUS LES JOURS et qui a une influence sur sa s</w:t>
            </w:r>
            <w:r w:rsidR="477D77E1">
              <w:t>anté.)</w:t>
            </w:r>
          </w:p>
          <w:p w14:paraId="3EC743E3" w14:textId="77777777" w:rsidR="00AC3EC6" w:rsidRPr="006F3382" w:rsidRDefault="00AC3EC6" w:rsidP="00AC3EC6">
            <w:pPr>
              <w:pStyle w:val="TableauParagraphedeliste"/>
              <w:numPr>
                <w:ilvl w:val="0"/>
                <w:numId w:val="0"/>
              </w:numPr>
              <w:ind w:left="720" w:hanging="360"/>
            </w:pPr>
          </w:p>
          <w:p w14:paraId="6227BB9F" w14:textId="3D876A85" w:rsidR="00FD100F" w:rsidRDefault="6409CB8E" w:rsidP="2E6CE7F2">
            <w:pPr>
              <w:pStyle w:val="TableauParagraphedeliste"/>
            </w:pPr>
            <w:r>
              <w:t>Il existe des bonnes habitudes (+) et des mauvaises (-)</w:t>
            </w:r>
          </w:p>
          <w:p w14:paraId="13864B4E" w14:textId="5343161E" w:rsidR="00AC3EC6" w:rsidRPr="006F3382" w:rsidRDefault="00AC3EC6" w:rsidP="00AC3EC6">
            <w:pPr>
              <w:pStyle w:val="Paragraphedeliste"/>
              <w:numPr>
                <w:ilvl w:val="0"/>
                <w:numId w:val="0"/>
              </w:numPr>
              <w:ind w:left="720"/>
            </w:pPr>
          </w:p>
          <w:p w14:paraId="7A4B300D" w14:textId="150479F1" w:rsidR="00FD100F" w:rsidRDefault="380D73A7" w:rsidP="2E6CE7F2">
            <w:pPr>
              <w:pStyle w:val="TableauParagraphedeliste"/>
            </w:pPr>
            <w:r>
              <w:t>Il y a 6 grandes catégories d’HABITUDES DE VIE</w:t>
            </w:r>
            <w:r w:rsidR="414E22F6">
              <w:t xml:space="preserve"> </w:t>
            </w:r>
          </w:p>
          <w:p w14:paraId="67C6BCCF" w14:textId="1DDF08CD" w:rsidR="00AC3EC6" w:rsidRDefault="00AC3EC6" w:rsidP="00AC3EC6">
            <w:pPr>
              <w:pStyle w:val="TableauParagraphedeliste"/>
              <w:numPr>
                <w:ilvl w:val="0"/>
                <w:numId w:val="0"/>
              </w:numPr>
              <w:ind w:left="720" w:hanging="360"/>
            </w:pPr>
          </w:p>
          <w:p w14:paraId="1061511B" w14:textId="74EE1342" w:rsidR="00AC3EC6" w:rsidRDefault="00AC3EC6" w:rsidP="00AC3EC6">
            <w:pPr>
              <w:pStyle w:val="TableauParagraphedeliste"/>
              <w:numPr>
                <w:ilvl w:val="0"/>
                <w:numId w:val="0"/>
              </w:numPr>
              <w:ind w:left="720" w:hanging="360"/>
            </w:pPr>
          </w:p>
          <w:p w14:paraId="6C65AE54" w14:textId="6ED6368D" w:rsidR="00AC3EC6" w:rsidRDefault="00AC3EC6" w:rsidP="00AC3EC6">
            <w:pPr>
              <w:pStyle w:val="TableauParagraphedeliste"/>
              <w:numPr>
                <w:ilvl w:val="0"/>
                <w:numId w:val="0"/>
              </w:numPr>
              <w:ind w:left="720" w:hanging="360"/>
            </w:pPr>
          </w:p>
          <w:p w14:paraId="2AF7ACEB" w14:textId="77777777" w:rsidR="00AC3EC6" w:rsidRPr="006F3382" w:rsidRDefault="00AC3EC6" w:rsidP="00AC3EC6">
            <w:pPr>
              <w:pStyle w:val="TableauParagraphedeliste"/>
              <w:numPr>
                <w:ilvl w:val="0"/>
                <w:numId w:val="0"/>
              </w:numPr>
              <w:ind w:left="720" w:hanging="360"/>
            </w:pPr>
          </w:p>
          <w:tbl>
            <w:tblPr>
              <w:tblStyle w:val="Grilledutableau"/>
              <w:tblW w:w="0" w:type="auto"/>
              <w:tblInd w:w="360" w:type="dxa"/>
              <w:tblLook w:val="06A0" w:firstRow="1" w:lastRow="0" w:firstColumn="1" w:lastColumn="0" w:noHBand="1" w:noVBand="1"/>
            </w:tblPr>
            <w:tblGrid>
              <w:gridCol w:w="3110"/>
              <w:gridCol w:w="3134"/>
              <w:gridCol w:w="3093"/>
            </w:tblGrid>
            <w:tr w:rsidR="4D721B2D" w14:paraId="159C5EE8" w14:textId="77777777" w:rsidTr="4D721B2D">
              <w:tc>
                <w:tcPr>
                  <w:tcW w:w="3258" w:type="dxa"/>
                </w:tcPr>
                <w:p w14:paraId="1D26AE00" w14:textId="69A30A58" w:rsidR="414E22F6" w:rsidRDefault="414E22F6" w:rsidP="4D721B2D">
                  <w:pPr>
                    <w:jc w:val="center"/>
                  </w:pPr>
                  <w:r>
                    <w:t>CATÉGORIE</w:t>
                  </w:r>
                </w:p>
              </w:tc>
              <w:tc>
                <w:tcPr>
                  <w:tcW w:w="3258" w:type="dxa"/>
                </w:tcPr>
                <w:p w14:paraId="4FE4F7E7" w14:textId="59788FEB" w:rsidR="414E22F6" w:rsidRDefault="414E22F6" w:rsidP="4D721B2D">
                  <w:pPr>
                    <w:jc w:val="center"/>
                  </w:pPr>
                  <w:r>
                    <w:t xml:space="preserve">         +</w:t>
                  </w:r>
                </w:p>
              </w:tc>
              <w:tc>
                <w:tcPr>
                  <w:tcW w:w="3258" w:type="dxa"/>
                </w:tcPr>
                <w:p w14:paraId="326B7519" w14:textId="72A1F021" w:rsidR="414E22F6" w:rsidRDefault="414E22F6" w:rsidP="4D721B2D">
                  <w:pPr>
                    <w:jc w:val="center"/>
                  </w:pPr>
                  <w:r>
                    <w:t>-</w:t>
                  </w:r>
                </w:p>
              </w:tc>
            </w:tr>
            <w:tr w:rsidR="4D721B2D" w14:paraId="4361964E" w14:textId="77777777" w:rsidTr="4D721B2D">
              <w:tc>
                <w:tcPr>
                  <w:tcW w:w="3258" w:type="dxa"/>
                </w:tcPr>
                <w:p w14:paraId="08F8B8DD" w14:textId="57FB1F65" w:rsidR="414E22F6" w:rsidRDefault="414E22F6" w:rsidP="4D721B2D">
                  <w:r>
                    <w:t>1) Alimentation et hydratation</w:t>
                  </w:r>
                </w:p>
              </w:tc>
              <w:tc>
                <w:tcPr>
                  <w:tcW w:w="3258" w:type="dxa"/>
                </w:tcPr>
                <w:p w14:paraId="6B2350EE" w14:textId="4F7391E8" w:rsidR="6DABC3BA" w:rsidRDefault="6DABC3BA" w:rsidP="4D721B2D">
                  <w:r>
                    <w:t>Boire de l’eau tous les jours</w:t>
                  </w:r>
                </w:p>
              </w:tc>
              <w:tc>
                <w:tcPr>
                  <w:tcW w:w="3258" w:type="dxa"/>
                </w:tcPr>
                <w:p w14:paraId="52A5790B" w14:textId="3D91B07C" w:rsidR="6DABC3BA" w:rsidRDefault="6DABC3BA" w:rsidP="4D721B2D">
                  <w:r>
                    <w:t>Manger du Nutella à tous les matins</w:t>
                  </w:r>
                </w:p>
              </w:tc>
            </w:tr>
            <w:tr w:rsidR="4D721B2D" w14:paraId="2452C7E6" w14:textId="77777777" w:rsidTr="4D721B2D">
              <w:tc>
                <w:tcPr>
                  <w:tcW w:w="3258" w:type="dxa"/>
                </w:tcPr>
                <w:p w14:paraId="5FD18F78" w14:textId="6F53B934" w:rsidR="414E22F6" w:rsidRDefault="414E22F6" w:rsidP="4D721B2D">
                  <w:r>
                    <w:t>2) Sommeil</w:t>
                  </w:r>
                </w:p>
              </w:tc>
              <w:tc>
                <w:tcPr>
                  <w:tcW w:w="3258" w:type="dxa"/>
                </w:tcPr>
                <w:p w14:paraId="48036AFA" w14:textId="550175EC" w:rsidR="29BFEA8C" w:rsidRDefault="29BFEA8C" w:rsidP="4D721B2D">
                  <w:r>
                    <w:t>Lire 5 minutes avant de dormir</w:t>
                  </w:r>
                </w:p>
              </w:tc>
              <w:tc>
                <w:tcPr>
                  <w:tcW w:w="3258" w:type="dxa"/>
                </w:tcPr>
                <w:p w14:paraId="5F1EB66D" w14:textId="0C60A748" w:rsidR="29BFEA8C" w:rsidRDefault="29BFEA8C" w:rsidP="4D721B2D">
                  <w:r>
                    <w:t>Jouer avec mon IPAD avant le dodo</w:t>
                  </w:r>
                </w:p>
              </w:tc>
            </w:tr>
            <w:tr w:rsidR="4D721B2D" w14:paraId="6B4FA319" w14:textId="77777777" w:rsidTr="4D721B2D">
              <w:tc>
                <w:tcPr>
                  <w:tcW w:w="3258" w:type="dxa"/>
                </w:tcPr>
                <w:p w14:paraId="0B3BE43A" w14:textId="021BA89E" w:rsidR="414E22F6" w:rsidRDefault="414E22F6" w:rsidP="4D721B2D">
                  <w:r>
                    <w:t>3) Hygiène corporelle</w:t>
                  </w:r>
                </w:p>
              </w:tc>
              <w:tc>
                <w:tcPr>
                  <w:tcW w:w="3258" w:type="dxa"/>
                </w:tcPr>
                <w:p w14:paraId="5BCE4132" w14:textId="23611E34" w:rsidR="6393FBF6" w:rsidRDefault="6393FBF6" w:rsidP="4D721B2D">
                  <w:r>
                    <w:t>Se laver les mains avant un repas</w:t>
                  </w:r>
                </w:p>
              </w:tc>
              <w:tc>
                <w:tcPr>
                  <w:tcW w:w="3258" w:type="dxa"/>
                </w:tcPr>
                <w:p w14:paraId="09EBF3EF" w14:textId="2D962F65" w:rsidR="6393FBF6" w:rsidRDefault="6393FBF6" w:rsidP="4D721B2D">
                  <w:r>
                    <w:t>Ne pas changer ses vêtements à tous les jours</w:t>
                  </w:r>
                </w:p>
              </w:tc>
            </w:tr>
            <w:tr w:rsidR="4D721B2D" w14:paraId="701D887E" w14:textId="77777777" w:rsidTr="4D721B2D">
              <w:tc>
                <w:tcPr>
                  <w:tcW w:w="3258" w:type="dxa"/>
                </w:tcPr>
                <w:p w14:paraId="66B8986C" w14:textId="3AED40DE" w:rsidR="414E22F6" w:rsidRDefault="414E22F6" w:rsidP="4D721B2D">
                  <w:r>
                    <w:t>4) Relaxation</w:t>
                  </w:r>
                </w:p>
              </w:tc>
              <w:tc>
                <w:tcPr>
                  <w:tcW w:w="3258" w:type="dxa"/>
                </w:tcPr>
                <w:p w14:paraId="07D0F938" w14:textId="29468BC1" w:rsidR="2E47D780" w:rsidRDefault="2E47D780" w:rsidP="4D721B2D">
                  <w:r>
                    <w:t>Avoir des routines quotidiennement</w:t>
                  </w:r>
                </w:p>
              </w:tc>
              <w:tc>
                <w:tcPr>
                  <w:tcW w:w="3258" w:type="dxa"/>
                </w:tcPr>
                <w:p w14:paraId="3D673E63" w14:textId="3BB45F6F" w:rsidR="2E47D780" w:rsidRDefault="2E47D780" w:rsidP="4D721B2D">
                  <w:r>
                    <w:t>Ne jamais faire d’activité calme</w:t>
                  </w:r>
                </w:p>
              </w:tc>
            </w:tr>
            <w:tr w:rsidR="4D721B2D" w14:paraId="12EEE914" w14:textId="77777777" w:rsidTr="4D721B2D">
              <w:tc>
                <w:tcPr>
                  <w:tcW w:w="3258" w:type="dxa"/>
                </w:tcPr>
                <w:p w14:paraId="6B974DDC" w14:textId="749A00F8" w:rsidR="414E22F6" w:rsidRDefault="414E22F6" w:rsidP="4D721B2D">
                  <w:r>
                    <w:t>5) Sécurité</w:t>
                  </w:r>
                </w:p>
              </w:tc>
              <w:tc>
                <w:tcPr>
                  <w:tcW w:w="3258" w:type="dxa"/>
                </w:tcPr>
                <w:p w14:paraId="0C9CD1C2" w14:textId="62673C5F" w:rsidR="3B8DF939" w:rsidRDefault="3B8DF939" w:rsidP="4D721B2D">
                  <w:r>
                    <w:t>Porter un casque à vélo</w:t>
                  </w:r>
                </w:p>
              </w:tc>
              <w:tc>
                <w:tcPr>
                  <w:tcW w:w="3258" w:type="dxa"/>
                </w:tcPr>
                <w:p w14:paraId="6E2B75C6" w14:textId="495EC685" w:rsidR="3B8DF939" w:rsidRDefault="3B8DF939" w:rsidP="4D721B2D">
                  <w:r>
                    <w:t>Se rapprocher des inconnus à moins de 2m durant la COVID19</w:t>
                  </w:r>
                </w:p>
              </w:tc>
            </w:tr>
            <w:tr w:rsidR="4D721B2D" w14:paraId="3957149F" w14:textId="77777777" w:rsidTr="4D721B2D">
              <w:tc>
                <w:tcPr>
                  <w:tcW w:w="3258" w:type="dxa"/>
                </w:tcPr>
                <w:p w14:paraId="4FA1C97C" w14:textId="7A7C0CAD" w:rsidR="414E22F6" w:rsidRDefault="414E22F6" w:rsidP="4D721B2D">
                  <w:r>
                    <w:t>6) Activité physique</w:t>
                  </w:r>
                </w:p>
              </w:tc>
              <w:tc>
                <w:tcPr>
                  <w:tcW w:w="3258" w:type="dxa"/>
                </w:tcPr>
                <w:p w14:paraId="267E751D" w14:textId="319AEFFC" w:rsidR="57D895D3" w:rsidRDefault="57D895D3" w:rsidP="4D721B2D">
                  <w:r>
                    <w:t>Bouger 60 minutes quotidiennement</w:t>
                  </w:r>
                </w:p>
              </w:tc>
              <w:tc>
                <w:tcPr>
                  <w:tcW w:w="3258" w:type="dxa"/>
                </w:tcPr>
                <w:p w14:paraId="664FA83D" w14:textId="779206A5" w:rsidR="57D895D3" w:rsidRDefault="57D895D3" w:rsidP="4D721B2D">
                  <w:r>
                    <w:t>Passer beaucoup de temps devant les écrans à tous les jours</w:t>
                  </w:r>
                </w:p>
              </w:tc>
            </w:tr>
          </w:tbl>
          <w:p w14:paraId="44824B44" w14:textId="1FA57265" w:rsidR="00FD100F" w:rsidRPr="006F3382" w:rsidRDefault="6343FF25" w:rsidP="4D721B2D">
            <w:pPr>
              <w:pStyle w:val="TableauParagraphedeliste"/>
              <w:numPr>
                <w:ilvl w:val="0"/>
                <w:numId w:val="1"/>
              </w:numPr>
              <w:rPr>
                <w:sz w:val="20"/>
                <w:szCs w:val="20"/>
              </w:rPr>
            </w:pPr>
            <w:r w:rsidRPr="4D721B2D">
              <w:rPr>
                <w:sz w:val="20"/>
                <w:szCs w:val="20"/>
              </w:rPr>
              <w:t>Parmi les énoncés ci-dessous, demandez à vos enfants lesquelles identifient une habitude de vie:</w:t>
            </w:r>
          </w:p>
          <w:p w14:paraId="13549B69" w14:textId="6ABF76C4" w:rsidR="00FD100F" w:rsidRPr="006F3382" w:rsidRDefault="00FD100F" w:rsidP="4D721B2D">
            <w:pPr>
              <w:pStyle w:val="TableauParagraphedeliste"/>
              <w:numPr>
                <w:ilvl w:val="0"/>
                <w:numId w:val="0"/>
              </w:numPr>
              <w:ind w:left="360"/>
              <w:rPr>
                <w:sz w:val="20"/>
                <w:szCs w:val="20"/>
              </w:rPr>
            </w:pPr>
          </w:p>
          <w:p w14:paraId="2D78A7AB" w14:textId="3F3DD3BC" w:rsidR="00FD100F" w:rsidRPr="006F3382" w:rsidRDefault="6343FF25" w:rsidP="4D721B2D">
            <w:pPr>
              <w:pStyle w:val="TableauParagraphedeliste"/>
              <w:numPr>
                <w:ilvl w:val="0"/>
                <w:numId w:val="3"/>
              </w:numPr>
              <w:rPr>
                <w:sz w:val="20"/>
                <w:szCs w:val="20"/>
              </w:rPr>
            </w:pPr>
            <w:r w:rsidRPr="4D721B2D">
              <w:rPr>
                <w:sz w:val="20"/>
                <w:szCs w:val="20"/>
              </w:rPr>
              <w:t>Steve a mangé un morceau de chocolat hier soir.</w:t>
            </w:r>
          </w:p>
          <w:p w14:paraId="2E632CBE" w14:textId="622EDAAA" w:rsidR="00FD100F" w:rsidRPr="006F3382" w:rsidRDefault="6343FF25" w:rsidP="4D721B2D">
            <w:pPr>
              <w:pStyle w:val="Paragraphedeliste"/>
              <w:numPr>
                <w:ilvl w:val="0"/>
                <w:numId w:val="3"/>
              </w:numPr>
              <w:spacing w:line="276" w:lineRule="auto"/>
              <w:rPr>
                <w:sz w:val="20"/>
                <w:szCs w:val="20"/>
              </w:rPr>
            </w:pPr>
            <w:r w:rsidRPr="4D721B2D">
              <w:rPr>
                <w:sz w:val="20"/>
                <w:szCs w:val="20"/>
              </w:rPr>
              <w:t>Étienne porte un chandail bleu à tous les jours.</w:t>
            </w:r>
          </w:p>
          <w:p w14:paraId="766D9E63" w14:textId="1963ECF5" w:rsidR="00FD100F" w:rsidRPr="006F3382" w:rsidRDefault="6343FF25" w:rsidP="4D721B2D">
            <w:pPr>
              <w:pStyle w:val="Paragraphedeliste"/>
              <w:numPr>
                <w:ilvl w:val="0"/>
                <w:numId w:val="3"/>
              </w:numPr>
              <w:spacing w:line="276" w:lineRule="auto"/>
              <w:rPr>
                <w:sz w:val="20"/>
                <w:szCs w:val="20"/>
              </w:rPr>
            </w:pPr>
            <w:r w:rsidRPr="4D721B2D">
              <w:rPr>
                <w:sz w:val="20"/>
                <w:szCs w:val="20"/>
              </w:rPr>
              <w:t>Marie-Ève se lave à tous les soirs.</w:t>
            </w:r>
          </w:p>
          <w:p w14:paraId="1B52A304" w14:textId="0D9132CE" w:rsidR="00FD100F" w:rsidRPr="006F3382" w:rsidRDefault="6343FF25" w:rsidP="4D721B2D">
            <w:pPr>
              <w:pStyle w:val="Paragraphedeliste"/>
              <w:numPr>
                <w:ilvl w:val="0"/>
                <w:numId w:val="3"/>
              </w:numPr>
              <w:spacing w:line="276" w:lineRule="auto"/>
              <w:rPr>
                <w:sz w:val="20"/>
                <w:szCs w:val="20"/>
              </w:rPr>
            </w:pPr>
            <w:r w:rsidRPr="4D721B2D">
              <w:rPr>
                <w:sz w:val="20"/>
                <w:szCs w:val="20"/>
              </w:rPr>
              <w:t xml:space="preserve">Le mardi, Julie soupe au Mcdonalds. </w:t>
            </w:r>
          </w:p>
          <w:p w14:paraId="5FA3B986" w14:textId="435312FD" w:rsidR="00FD100F" w:rsidRPr="006F3382" w:rsidRDefault="6343FF25" w:rsidP="4D721B2D">
            <w:pPr>
              <w:pStyle w:val="Paragraphedeliste"/>
              <w:numPr>
                <w:ilvl w:val="0"/>
                <w:numId w:val="3"/>
              </w:numPr>
              <w:spacing w:line="276" w:lineRule="auto"/>
              <w:rPr>
                <w:sz w:val="20"/>
                <w:szCs w:val="20"/>
              </w:rPr>
            </w:pPr>
            <w:r w:rsidRPr="4D721B2D">
              <w:rPr>
                <w:sz w:val="20"/>
                <w:szCs w:val="20"/>
              </w:rPr>
              <w:t>Tous les matins, Hugo vient en BMX à l’école sans porter son casque.</w:t>
            </w:r>
          </w:p>
          <w:p w14:paraId="13E9B50A" w14:textId="430CE877" w:rsidR="00FD100F" w:rsidRPr="006F3382" w:rsidRDefault="6343FF25" w:rsidP="4D721B2D">
            <w:pPr>
              <w:pStyle w:val="Paragraphedeliste"/>
              <w:numPr>
                <w:ilvl w:val="0"/>
                <w:numId w:val="3"/>
              </w:numPr>
              <w:spacing w:line="276" w:lineRule="auto"/>
              <w:rPr>
                <w:sz w:val="20"/>
                <w:szCs w:val="20"/>
              </w:rPr>
            </w:pPr>
            <w:r w:rsidRPr="4D721B2D">
              <w:rPr>
                <w:sz w:val="20"/>
                <w:szCs w:val="20"/>
              </w:rPr>
              <w:t>À chaque midi, Lilianne a un grand contenant d’eau pour boire avec son repas.</w:t>
            </w:r>
          </w:p>
          <w:p w14:paraId="6648B0FE" w14:textId="07004F8E" w:rsidR="00FD100F" w:rsidRPr="006F3382" w:rsidRDefault="6343FF25" w:rsidP="4D721B2D">
            <w:pPr>
              <w:pStyle w:val="Paragraphedeliste"/>
              <w:numPr>
                <w:ilvl w:val="0"/>
                <w:numId w:val="3"/>
              </w:numPr>
              <w:spacing w:line="276" w:lineRule="auto"/>
              <w:rPr>
                <w:sz w:val="20"/>
                <w:szCs w:val="20"/>
              </w:rPr>
            </w:pPr>
            <w:r w:rsidRPr="4D721B2D">
              <w:rPr>
                <w:sz w:val="20"/>
                <w:szCs w:val="20"/>
              </w:rPr>
              <w:t>Éric a été voir le</w:t>
            </w:r>
            <w:r w:rsidR="302FEB10" w:rsidRPr="4D721B2D">
              <w:rPr>
                <w:sz w:val="20"/>
                <w:szCs w:val="20"/>
              </w:rPr>
              <w:t>s</w:t>
            </w:r>
            <w:r w:rsidRPr="4D721B2D">
              <w:rPr>
                <w:sz w:val="20"/>
                <w:szCs w:val="20"/>
              </w:rPr>
              <w:t xml:space="preserve"> Canadiens hier soir, il s’est couché à 22h00.</w:t>
            </w:r>
          </w:p>
          <w:p w14:paraId="1759C236" w14:textId="673B518D" w:rsidR="00FD100F" w:rsidRPr="006F3382" w:rsidRDefault="00FD100F" w:rsidP="4D721B2D">
            <w:pPr>
              <w:pStyle w:val="TableauParagraphedeliste"/>
              <w:numPr>
                <w:ilvl w:val="0"/>
                <w:numId w:val="0"/>
              </w:numPr>
              <w:ind w:left="360"/>
            </w:pPr>
          </w:p>
        </w:tc>
      </w:tr>
      <w:bookmarkEnd w:id="12"/>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31"/>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4" w:name="_Toc36667267"/>
      <w:bookmarkStart w:id="15" w:name="_Toc36744836"/>
      <w:bookmarkStart w:id="16" w:name="_Hlk36665398"/>
      <w:r w:rsidRPr="00E20945">
        <w:rPr>
          <w:lang w:val="fr-CA"/>
        </w:rPr>
        <w:lastRenderedPageBreak/>
        <w:t>Activité physique</w:t>
      </w:r>
      <w:bookmarkEnd w:id="14"/>
      <w:bookmarkEnd w:id="15"/>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12"/>
        </w:numPr>
        <w:spacing w:line="264" w:lineRule="auto"/>
        <w:ind w:left="378" w:right="48"/>
      </w:pPr>
      <w:r>
        <w:t xml:space="preserve">Expérimente une </w:t>
      </w:r>
      <w:hyperlink r:id="rId32" w:history="1">
        <w:r w:rsidRPr="00AB088A">
          <w:rPr>
            <w:rStyle w:val="Lienhypertexte"/>
          </w:rPr>
          <w:t>activité physique</w:t>
        </w:r>
      </w:hyperlink>
      <w:r>
        <w:t>.</w:t>
      </w:r>
    </w:p>
    <w:p w14:paraId="0D37E0A1" w14:textId="6C692C6C" w:rsidR="00A85A93" w:rsidRDefault="00121C53" w:rsidP="00891695">
      <w:pPr>
        <w:pStyle w:val="Paragraphedeliste"/>
        <w:numPr>
          <w:ilvl w:val="0"/>
          <w:numId w:val="12"/>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12"/>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2E6CE7F2">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57AF7FD1" w14:textId="15145400" w:rsidR="00A85A93" w:rsidRPr="006F3382" w:rsidRDefault="67B10F22" w:rsidP="00E162C3">
            <w:pPr>
              <w:pStyle w:val="TableauParagraphedeliste"/>
              <w:ind w:left="628"/>
            </w:pPr>
            <w:r>
              <w:t>Faire l’activité avec lui, ou alterner l’accompagnement et l’autonomie, selon l’activité.</w:t>
            </w:r>
          </w:p>
          <w:p w14:paraId="4E143CB8" w14:textId="759077C7" w:rsidR="00A85A93" w:rsidRPr="006F3382" w:rsidRDefault="00A85A93" w:rsidP="2E6CE7F2">
            <w:pPr>
              <w:pStyle w:val="TableauParagraphedeliste"/>
              <w:numPr>
                <w:ilvl w:val="0"/>
                <w:numId w:val="0"/>
              </w:numPr>
              <w:ind w:left="628"/>
            </w:pPr>
          </w:p>
          <w:p w14:paraId="3E3F3B88" w14:textId="1A589680" w:rsidR="00A85A93" w:rsidRPr="006F3382" w:rsidRDefault="00A85A93" w:rsidP="00AC3EC6">
            <w:pPr>
              <w:spacing w:after="200"/>
            </w:pPr>
          </w:p>
        </w:tc>
      </w:tr>
      <w:bookmarkEnd w:id="16"/>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7" w:name="_Toc36744837"/>
      <w:bookmarkStart w:id="18"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7"/>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21"/>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21"/>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21"/>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21"/>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21"/>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3"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2E6CE7F2">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5F28B0B4" w14:textId="5345FA6D" w:rsidR="00A46B62" w:rsidRPr="006F3382" w:rsidRDefault="00A46B62" w:rsidP="00807853">
            <w:pPr>
              <w:pStyle w:val="TableauParagraphedeliste"/>
            </w:pPr>
            <w:r>
              <w:t>Jouer le jeu du critique avec votre enfant!</w:t>
            </w:r>
          </w:p>
          <w:p w14:paraId="54B9E4B9" w14:textId="4BC09AA6" w:rsidR="00A46B62" w:rsidRPr="006F3382" w:rsidRDefault="00A46B62" w:rsidP="2E6CE7F2">
            <w:pPr>
              <w:pStyle w:val="TableauParagraphedeliste"/>
              <w:numPr>
                <w:ilvl w:val="0"/>
                <w:numId w:val="0"/>
              </w:numPr>
            </w:pPr>
          </w:p>
          <w:p w14:paraId="1F13680D" w14:textId="0521BEA1" w:rsidR="00A46B62" w:rsidRPr="006F3382" w:rsidRDefault="00A46B62" w:rsidP="00AC3EC6">
            <w:pPr>
              <w:pStyle w:val="TableauParagraphedeliste"/>
              <w:numPr>
                <w:ilvl w:val="0"/>
                <w:numId w:val="0"/>
              </w:numPr>
              <w:ind w:left="720" w:hanging="360"/>
            </w:pPr>
          </w:p>
        </w:tc>
      </w:tr>
      <w:bookmarkEnd w:id="18"/>
    </w:tbl>
    <w:p w14:paraId="74EA6672" w14:textId="77777777" w:rsidR="00B75D36" w:rsidRDefault="00B75D36" w:rsidP="00A85A93">
      <w:pPr>
        <w:tabs>
          <w:tab w:val="left" w:pos="2565"/>
        </w:tabs>
        <w:sectPr w:rsidR="00B75D36" w:rsidSect="006F3382">
          <w:headerReference w:type="default" r:id="rId34"/>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19" w:name="_Toc36744838"/>
      <w:r>
        <w:lastRenderedPageBreak/>
        <w:t xml:space="preserve">Annexe – J’apprécie la pièce : </w:t>
      </w:r>
      <w:r w:rsidR="003667D7">
        <w:br/>
      </w:r>
      <w:r>
        <w:t>26 lettres à danser</w:t>
      </w:r>
      <w:bookmarkEnd w:id="19"/>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(ex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0" w:name="_Toc36744839"/>
      <w:r w:rsidRPr="002462D4">
        <w:rPr>
          <w:lang w:val="fr-CA"/>
        </w:rPr>
        <w:lastRenderedPageBreak/>
        <w:t>La structure d’un groupe</w:t>
      </w:r>
      <w:bookmarkEnd w:id="20"/>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22"/>
        </w:numPr>
        <w:spacing w:after="0"/>
        <w:ind w:left="364"/>
      </w:pPr>
      <w:r>
        <w:t>Assure-toi d’avoir des mots précis.</w:t>
      </w:r>
    </w:p>
    <w:p w14:paraId="6122C3A0" w14:textId="1F13960C" w:rsidR="004F6675" w:rsidRDefault="004F6675" w:rsidP="00F00BB1">
      <w:pPr>
        <w:pStyle w:val="Consignesetmatriel-description"/>
        <w:numPr>
          <w:ilvl w:val="0"/>
          <w:numId w:val="22"/>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22"/>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22"/>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22"/>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2E6CE7F2">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64D4AB48" w14:textId="3FC2BF1B" w:rsidR="00FD100F" w:rsidRPr="006F3382" w:rsidRDefault="18E36010" w:rsidP="00F00BB1">
            <w:pPr>
              <w:pStyle w:val="TableauParagraphedeliste"/>
              <w:ind w:left="606"/>
            </w:pPr>
            <w:r>
              <w:t xml:space="preserve">Lui demander de préciser l’information lorsque </w:t>
            </w:r>
            <w:r w:rsidR="32CFA4B7">
              <w:t>celle-ci</w:t>
            </w:r>
            <w:r>
              <w:t xml:space="preserve"> vous semble incomplète ou confuse.</w:t>
            </w:r>
          </w:p>
          <w:p w14:paraId="297512B9" w14:textId="451C7C0B" w:rsidR="00FD100F" w:rsidRPr="006F3382" w:rsidRDefault="00FD100F" w:rsidP="2E6CE7F2">
            <w:pPr>
              <w:pStyle w:val="TableauParagraphedeliste"/>
              <w:numPr>
                <w:ilvl w:val="0"/>
                <w:numId w:val="0"/>
              </w:numPr>
            </w:pPr>
          </w:p>
          <w:p w14:paraId="77A3348E" w14:textId="711CC298" w:rsidR="00FD100F" w:rsidRPr="006F3382" w:rsidRDefault="00FD100F" w:rsidP="00AC3EC6">
            <w:pPr>
              <w:pStyle w:val="TableauParagraphedeliste"/>
              <w:numPr>
                <w:ilvl w:val="0"/>
                <w:numId w:val="0"/>
              </w:numPr>
              <w:ind w:left="360"/>
            </w:pP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5"/>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1" w:name="_Toc36667270"/>
      <w:bookmarkStart w:id="22" w:name="_Toc36744840"/>
      <w:r w:rsidRPr="00A66696">
        <w:lastRenderedPageBreak/>
        <w:t>Des noms de lieux</w:t>
      </w:r>
      <w:bookmarkEnd w:id="21"/>
      <w:bookmarkEnd w:id="22"/>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7"/>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7"/>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7"/>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7"/>
        </w:numPr>
        <w:spacing w:after="120"/>
        <w:ind w:left="392" w:right="45" w:hanging="357"/>
        <w:rPr>
          <w:lang w:val="fr-CA"/>
        </w:rPr>
      </w:pPr>
      <w:r>
        <w:t>matériel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AC3EC6">
        <w:trPr>
          <w:trHeight w:val="5375"/>
        </w:trPr>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7"/>
              </w:numPr>
              <w:spacing w:after="120"/>
              <w:ind w:left="642" w:right="45" w:hanging="357"/>
            </w:pPr>
            <w:r w:rsidRPr="00C16AD0">
              <w:t>Écoute</w:t>
            </w:r>
            <w:r>
              <w:t>r</w:t>
            </w:r>
            <w:r w:rsidRPr="00C16AD0">
              <w:t xml:space="preserve"> la chanson Champlain d’Alexandre Belliard </w:t>
            </w:r>
            <w:hyperlink r:id="rId36"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7" w:tgtFrame="_blank" w:history="1">
              <w:r w:rsidRPr="00C16AD0">
                <w:rPr>
                  <w:rStyle w:val="Lienhypertexte"/>
                </w:rPr>
                <w:t>https ://laboiteauxparoles.com/titre/75670/champlain </w:t>
              </w:r>
            </w:hyperlink>
          </w:p>
          <w:p w14:paraId="3B58FAC0" w14:textId="1CD4EC4B" w:rsidR="00C16AD0" w:rsidRPr="00C16AD0" w:rsidRDefault="00C16AD0" w:rsidP="00F00BB1">
            <w:pPr>
              <w:pStyle w:val="Consignesetmatriel-description"/>
              <w:numPr>
                <w:ilvl w:val="0"/>
                <w:numId w:val="7"/>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8" w:tgtFrame="_blank" w:history="1">
              <w:r w:rsidR="0083501F" w:rsidRPr="0083501F">
                <w:rPr>
                  <w:rStyle w:val="Lienhypertexte"/>
                </w:rPr>
                <w:t>http ://www.alloprof.qc.ca/BV/PublishingImages/pages/h1516/H1516-3.jpg</w:t>
              </w:r>
            </w:hyperlink>
            <w:r w:rsidR="0083501F">
              <w:t>.</w:t>
            </w:r>
            <w:r w:rsidRPr="00C16AD0">
              <w:t> </w:t>
            </w:r>
          </w:p>
          <w:p w14:paraId="742A3FF0" w14:textId="67DE03C8" w:rsidR="00DB088D" w:rsidRPr="006F3382" w:rsidRDefault="3045AFAE" w:rsidP="00AC3EC6">
            <w:pPr>
              <w:pStyle w:val="Consignesetmatriel-description"/>
              <w:numPr>
                <w:ilvl w:val="0"/>
                <w:numId w:val="7"/>
              </w:numPr>
              <w:spacing w:after="120"/>
              <w:ind w:left="642" w:right="45" w:hanging="357"/>
            </w:pPr>
            <w:r>
              <w:t>Fai</w:t>
            </w:r>
            <w:r w:rsidR="00971EBE">
              <w:t>re</w:t>
            </w:r>
            <w:r>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C3EC6">
      <w:bookmarkStart w:id="23" w:name="_GoBack"/>
      <w:bookmarkEnd w:id="23"/>
    </w:p>
    <w:sectPr w:rsidR="003C4F56" w:rsidRPr="00163879" w:rsidSect="006F3382">
      <w:headerReference w:type="default" r:id="rId3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C03A" w14:textId="77777777" w:rsidR="008A6C1C" w:rsidRDefault="008A6C1C" w:rsidP="005E3AF4">
      <w:r>
        <w:separator/>
      </w:r>
    </w:p>
  </w:endnote>
  <w:endnote w:type="continuationSeparator" w:id="0">
    <w:p w14:paraId="7B9AF979" w14:textId="77777777" w:rsidR="008A6C1C" w:rsidRDefault="008A6C1C" w:rsidP="005E3AF4">
      <w:r>
        <w:continuationSeparator/>
      </w:r>
    </w:p>
  </w:endnote>
  <w:endnote w:type="continuationNotice" w:id="1">
    <w:p w14:paraId="4F55EFA5" w14:textId="77777777" w:rsidR="008A6C1C" w:rsidRDefault="008A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125F" w14:textId="77777777" w:rsidR="008A6C1C" w:rsidRDefault="008A6C1C" w:rsidP="005E3AF4">
      <w:r>
        <w:separator/>
      </w:r>
    </w:p>
  </w:footnote>
  <w:footnote w:type="continuationSeparator" w:id="0">
    <w:p w14:paraId="0CD025D6" w14:textId="77777777" w:rsidR="008A6C1C" w:rsidRDefault="008A6C1C" w:rsidP="005E3AF4">
      <w:r>
        <w:continuationSeparator/>
      </w:r>
    </w:p>
  </w:footnote>
  <w:footnote w:type="continuationNotice" w:id="1">
    <w:p w14:paraId="74BF5ABD" w14:textId="77777777" w:rsidR="008A6C1C" w:rsidRDefault="008A6C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046D7298" w:rsidR="005015E6" w:rsidRPr="005E3AF4" w:rsidRDefault="073C9A69"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742C2E"/>
    <w:multiLevelType w:val="hybridMultilevel"/>
    <w:tmpl w:val="3E3E3EA2"/>
    <w:lvl w:ilvl="0" w:tplc="477CAC12">
      <w:start w:val="1"/>
      <w:numFmt w:val="bullet"/>
      <w:lvlText w:val=""/>
      <w:lvlJc w:val="left"/>
      <w:pPr>
        <w:ind w:left="720" w:hanging="360"/>
      </w:pPr>
      <w:rPr>
        <w:rFonts w:ascii="Symbol" w:hAnsi="Symbol" w:hint="default"/>
      </w:rPr>
    </w:lvl>
    <w:lvl w:ilvl="1" w:tplc="997A58F4">
      <w:start w:val="1"/>
      <w:numFmt w:val="lowerLetter"/>
      <w:lvlText w:val="%2."/>
      <w:lvlJc w:val="left"/>
      <w:pPr>
        <w:ind w:left="1440" w:hanging="360"/>
      </w:pPr>
    </w:lvl>
    <w:lvl w:ilvl="2" w:tplc="03341EDA">
      <w:start w:val="1"/>
      <w:numFmt w:val="lowerRoman"/>
      <w:lvlText w:val="%3."/>
      <w:lvlJc w:val="right"/>
      <w:pPr>
        <w:ind w:left="2160" w:hanging="180"/>
      </w:pPr>
    </w:lvl>
    <w:lvl w:ilvl="3" w:tplc="18BC3F60">
      <w:start w:val="1"/>
      <w:numFmt w:val="decimal"/>
      <w:lvlText w:val="%4."/>
      <w:lvlJc w:val="left"/>
      <w:pPr>
        <w:ind w:left="2880" w:hanging="360"/>
      </w:pPr>
    </w:lvl>
    <w:lvl w:ilvl="4" w:tplc="930CC156">
      <w:start w:val="1"/>
      <w:numFmt w:val="lowerLetter"/>
      <w:lvlText w:val="%5."/>
      <w:lvlJc w:val="left"/>
      <w:pPr>
        <w:ind w:left="3600" w:hanging="360"/>
      </w:pPr>
    </w:lvl>
    <w:lvl w:ilvl="5" w:tplc="765ABFF8">
      <w:start w:val="1"/>
      <w:numFmt w:val="lowerRoman"/>
      <w:lvlText w:val="%6."/>
      <w:lvlJc w:val="right"/>
      <w:pPr>
        <w:ind w:left="4320" w:hanging="180"/>
      </w:pPr>
    </w:lvl>
    <w:lvl w:ilvl="6" w:tplc="2A881166">
      <w:start w:val="1"/>
      <w:numFmt w:val="decimal"/>
      <w:lvlText w:val="%7."/>
      <w:lvlJc w:val="left"/>
      <w:pPr>
        <w:ind w:left="5040" w:hanging="360"/>
      </w:pPr>
    </w:lvl>
    <w:lvl w:ilvl="7" w:tplc="BE9AAA5E">
      <w:start w:val="1"/>
      <w:numFmt w:val="lowerLetter"/>
      <w:lvlText w:val="%8."/>
      <w:lvlJc w:val="left"/>
      <w:pPr>
        <w:ind w:left="5760" w:hanging="360"/>
      </w:pPr>
    </w:lvl>
    <w:lvl w:ilvl="8" w:tplc="51D81D38">
      <w:start w:val="1"/>
      <w:numFmt w:val="lowerRoman"/>
      <w:lvlText w:val="%9."/>
      <w:lvlJc w:val="right"/>
      <w:pPr>
        <w:ind w:left="6480" w:hanging="180"/>
      </w:pPr>
    </w:lvl>
  </w:abstractNum>
  <w:abstractNum w:abstractNumId="9" w15:restartNumberingAfterBreak="0">
    <w:nsid w:val="2DFA1A83"/>
    <w:multiLevelType w:val="hybridMultilevel"/>
    <w:tmpl w:val="AB4891E4"/>
    <w:lvl w:ilvl="0" w:tplc="4364B03C">
      <w:start w:val="1"/>
      <w:numFmt w:val="bullet"/>
      <w:lvlText w:val=""/>
      <w:lvlJc w:val="left"/>
      <w:pPr>
        <w:ind w:left="720" w:hanging="360"/>
      </w:pPr>
      <w:rPr>
        <w:rFonts w:ascii="Wingdings" w:hAnsi="Wingdings" w:hint="default"/>
      </w:rPr>
    </w:lvl>
    <w:lvl w:ilvl="1" w:tplc="9744AB32">
      <w:start w:val="1"/>
      <w:numFmt w:val="bullet"/>
      <w:lvlText w:val="o"/>
      <w:lvlJc w:val="left"/>
      <w:pPr>
        <w:ind w:left="1440" w:hanging="360"/>
      </w:pPr>
      <w:rPr>
        <w:rFonts w:ascii="Courier New" w:hAnsi="Courier New" w:hint="default"/>
      </w:rPr>
    </w:lvl>
    <w:lvl w:ilvl="2" w:tplc="1D9E8A4C">
      <w:start w:val="1"/>
      <w:numFmt w:val="bullet"/>
      <w:lvlText w:val=""/>
      <w:lvlJc w:val="left"/>
      <w:pPr>
        <w:ind w:left="2160" w:hanging="360"/>
      </w:pPr>
      <w:rPr>
        <w:rFonts w:ascii="Wingdings" w:hAnsi="Wingdings" w:hint="default"/>
      </w:rPr>
    </w:lvl>
    <w:lvl w:ilvl="3" w:tplc="0060E576">
      <w:start w:val="1"/>
      <w:numFmt w:val="bullet"/>
      <w:lvlText w:val=""/>
      <w:lvlJc w:val="left"/>
      <w:pPr>
        <w:ind w:left="2880" w:hanging="360"/>
      </w:pPr>
      <w:rPr>
        <w:rFonts w:ascii="Symbol" w:hAnsi="Symbol" w:hint="default"/>
      </w:rPr>
    </w:lvl>
    <w:lvl w:ilvl="4" w:tplc="6BD8B1DA">
      <w:start w:val="1"/>
      <w:numFmt w:val="bullet"/>
      <w:lvlText w:val="o"/>
      <w:lvlJc w:val="left"/>
      <w:pPr>
        <w:ind w:left="3600" w:hanging="360"/>
      </w:pPr>
      <w:rPr>
        <w:rFonts w:ascii="Courier New" w:hAnsi="Courier New" w:hint="default"/>
      </w:rPr>
    </w:lvl>
    <w:lvl w:ilvl="5" w:tplc="71A2C0AE">
      <w:start w:val="1"/>
      <w:numFmt w:val="bullet"/>
      <w:lvlText w:val=""/>
      <w:lvlJc w:val="left"/>
      <w:pPr>
        <w:ind w:left="4320" w:hanging="360"/>
      </w:pPr>
      <w:rPr>
        <w:rFonts w:ascii="Wingdings" w:hAnsi="Wingdings" w:hint="default"/>
      </w:rPr>
    </w:lvl>
    <w:lvl w:ilvl="6" w:tplc="4E987662">
      <w:start w:val="1"/>
      <w:numFmt w:val="bullet"/>
      <w:lvlText w:val=""/>
      <w:lvlJc w:val="left"/>
      <w:pPr>
        <w:ind w:left="5040" w:hanging="360"/>
      </w:pPr>
      <w:rPr>
        <w:rFonts w:ascii="Symbol" w:hAnsi="Symbol" w:hint="default"/>
      </w:rPr>
    </w:lvl>
    <w:lvl w:ilvl="7" w:tplc="292AA4C2">
      <w:start w:val="1"/>
      <w:numFmt w:val="bullet"/>
      <w:lvlText w:val="o"/>
      <w:lvlJc w:val="left"/>
      <w:pPr>
        <w:ind w:left="5760" w:hanging="360"/>
      </w:pPr>
      <w:rPr>
        <w:rFonts w:ascii="Courier New" w:hAnsi="Courier New" w:hint="default"/>
      </w:rPr>
    </w:lvl>
    <w:lvl w:ilvl="8" w:tplc="2FA8AD50">
      <w:start w:val="1"/>
      <w:numFmt w:val="bullet"/>
      <w:lvlText w:val=""/>
      <w:lvlJc w:val="left"/>
      <w:pPr>
        <w:ind w:left="6480" w:hanging="360"/>
      </w:pPr>
      <w:rPr>
        <w:rFonts w:ascii="Wingdings" w:hAnsi="Wingdings" w:hint="default"/>
      </w:rPr>
    </w:lvl>
  </w:abstractNum>
  <w:abstractNum w:abstractNumId="10"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0933F9D"/>
    <w:multiLevelType w:val="hybridMultilevel"/>
    <w:tmpl w:val="33FCA26E"/>
    <w:lvl w:ilvl="0" w:tplc="D502584A">
      <w:start w:val="1"/>
      <w:numFmt w:val="decimal"/>
      <w:lvlText w:val="%1."/>
      <w:lvlJc w:val="left"/>
      <w:pPr>
        <w:ind w:left="720" w:hanging="360"/>
      </w:pPr>
    </w:lvl>
    <w:lvl w:ilvl="1" w:tplc="7E7E49CE">
      <w:start w:val="1"/>
      <w:numFmt w:val="lowerLetter"/>
      <w:lvlText w:val="%2."/>
      <w:lvlJc w:val="left"/>
      <w:pPr>
        <w:ind w:left="1440" w:hanging="360"/>
      </w:pPr>
    </w:lvl>
    <w:lvl w:ilvl="2" w:tplc="FA785578">
      <w:start w:val="1"/>
      <w:numFmt w:val="lowerRoman"/>
      <w:lvlText w:val="%3."/>
      <w:lvlJc w:val="right"/>
      <w:pPr>
        <w:ind w:left="2160" w:hanging="180"/>
      </w:pPr>
    </w:lvl>
    <w:lvl w:ilvl="3" w:tplc="729AD78A">
      <w:start w:val="1"/>
      <w:numFmt w:val="decimal"/>
      <w:lvlText w:val="%4."/>
      <w:lvlJc w:val="left"/>
      <w:pPr>
        <w:ind w:left="2880" w:hanging="360"/>
      </w:pPr>
    </w:lvl>
    <w:lvl w:ilvl="4" w:tplc="4BA2FB0A">
      <w:start w:val="1"/>
      <w:numFmt w:val="lowerLetter"/>
      <w:lvlText w:val="%5."/>
      <w:lvlJc w:val="left"/>
      <w:pPr>
        <w:ind w:left="3600" w:hanging="360"/>
      </w:pPr>
    </w:lvl>
    <w:lvl w:ilvl="5" w:tplc="793C57B2">
      <w:start w:val="1"/>
      <w:numFmt w:val="lowerRoman"/>
      <w:lvlText w:val="%6."/>
      <w:lvlJc w:val="right"/>
      <w:pPr>
        <w:ind w:left="4320" w:hanging="180"/>
      </w:pPr>
    </w:lvl>
    <w:lvl w:ilvl="6" w:tplc="DB0E4218">
      <w:start w:val="1"/>
      <w:numFmt w:val="decimal"/>
      <w:lvlText w:val="%7."/>
      <w:lvlJc w:val="left"/>
      <w:pPr>
        <w:ind w:left="5040" w:hanging="360"/>
      </w:pPr>
    </w:lvl>
    <w:lvl w:ilvl="7" w:tplc="E5FED1CC">
      <w:start w:val="1"/>
      <w:numFmt w:val="lowerLetter"/>
      <w:lvlText w:val="%8."/>
      <w:lvlJc w:val="left"/>
      <w:pPr>
        <w:ind w:left="5760" w:hanging="360"/>
      </w:pPr>
    </w:lvl>
    <w:lvl w:ilvl="8" w:tplc="256293AA">
      <w:start w:val="1"/>
      <w:numFmt w:val="lowerRoman"/>
      <w:lvlText w:val="%9."/>
      <w:lvlJc w:val="right"/>
      <w:pPr>
        <w:ind w:left="6480" w:hanging="180"/>
      </w:pPr>
    </w:lvl>
  </w:abstractNum>
  <w:abstractNum w:abstractNumId="12" w15:restartNumberingAfterBreak="0">
    <w:nsid w:val="36800D1F"/>
    <w:multiLevelType w:val="hybridMultilevel"/>
    <w:tmpl w:val="45E61450"/>
    <w:lvl w:ilvl="0" w:tplc="BE44B5BC">
      <w:start w:val="1"/>
      <w:numFmt w:val="bullet"/>
      <w:lvlText w:val=""/>
      <w:lvlJc w:val="left"/>
      <w:pPr>
        <w:ind w:left="720" w:hanging="360"/>
      </w:pPr>
      <w:rPr>
        <w:rFonts w:ascii="Symbol" w:hAnsi="Symbol" w:hint="default"/>
      </w:rPr>
    </w:lvl>
    <w:lvl w:ilvl="1" w:tplc="75025908">
      <w:start w:val="1"/>
      <w:numFmt w:val="bullet"/>
      <w:lvlText w:val="o"/>
      <w:lvlJc w:val="left"/>
      <w:pPr>
        <w:ind w:left="1440" w:hanging="360"/>
      </w:pPr>
      <w:rPr>
        <w:rFonts w:ascii="Courier New" w:hAnsi="Courier New" w:hint="default"/>
      </w:rPr>
    </w:lvl>
    <w:lvl w:ilvl="2" w:tplc="1068B33A">
      <w:start w:val="1"/>
      <w:numFmt w:val="bullet"/>
      <w:lvlText w:val=""/>
      <w:lvlJc w:val="left"/>
      <w:pPr>
        <w:ind w:left="2160" w:hanging="360"/>
      </w:pPr>
      <w:rPr>
        <w:rFonts w:ascii="Wingdings" w:hAnsi="Wingdings" w:hint="default"/>
      </w:rPr>
    </w:lvl>
    <w:lvl w:ilvl="3" w:tplc="3274FFD2">
      <w:start w:val="1"/>
      <w:numFmt w:val="bullet"/>
      <w:lvlText w:val=""/>
      <w:lvlJc w:val="left"/>
      <w:pPr>
        <w:ind w:left="2880" w:hanging="360"/>
      </w:pPr>
      <w:rPr>
        <w:rFonts w:ascii="Symbol" w:hAnsi="Symbol" w:hint="default"/>
      </w:rPr>
    </w:lvl>
    <w:lvl w:ilvl="4" w:tplc="D03C210E">
      <w:start w:val="1"/>
      <w:numFmt w:val="bullet"/>
      <w:lvlText w:val="o"/>
      <w:lvlJc w:val="left"/>
      <w:pPr>
        <w:ind w:left="3600" w:hanging="360"/>
      </w:pPr>
      <w:rPr>
        <w:rFonts w:ascii="Courier New" w:hAnsi="Courier New" w:hint="default"/>
      </w:rPr>
    </w:lvl>
    <w:lvl w:ilvl="5" w:tplc="7CB00236">
      <w:start w:val="1"/>
      <w:numFmt w:val="bullet"/>
      <w:lvlText w:val=""/>
      <w:lvlJc w:val="left"/>
      <w:pPr>
        <w:ind w:left="4320" w:hanging="360"/>
      </w:pPr>
      <w:rPr>
        <w:rFonts w:ascii="Wingdings" w:hAnsi="Wingdings" w:hint="default"/>
      </w:rPr>
    </w:lvl>
    <w:lvl w:ilvl="6" w:tplc="3566000E">
      <w:start w:val="1"/>
      <w:numFmt w:val="bullet"/>
      <w:lvlText w:val=""/>
      <w:lvlJc w:val="left"/>
      <w:pPr>
        <w:ind w:left="5040" w:hanging="360"/>
      </w:pPr>
      <w:rPr>
        <w:rFonts w:ascii="Symbol" w:hAnsi="Symbol" w:hint="default"/>
      </w:rPr>
    </w:lvl>
    <w:lvl w:ilvl="7" w:tplc="5B24CE7A">
      <w:start w:val="1"/>
      <w:numFmt w:val="bullet"/>
      <w:lvlText w:val="o"/>
      <w:lvlJc w:val="left"/>
      <w:pPr>
        <w:ind w:left="5760" w:hanging="360"/>
      </w:pPr>
      <w:rPr>
        <w:rFonts w:ascii="Courier New" w:hAnsi="Courier New" w:hint="default"/>
      </w:rPr>
    </w:lvl>
    <w:lvl w:ilvl="8" w:tplc="9E244214">
      <w:start w:val="1"/>
      <w:numFmt w:val="bullet"/>
      <w:lvlText w:val=""/>
      <w:lvlJc w:val="left"/>
      <w:pPr>
        <w:ind w:left="6480" w:hanging="360"/>
      </w:pPr>
      <w:rPr>
        <w:rFonts w:ascii="Wingdings" w:hAnsi="Wingdings" w:hint="default"/>
      </w:rPr>
    </w:lvl>
  </w:abstractNum>
  <w:abstractNum w:abstractNumId="13"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BE80F12"/>
    <w:multiLevelType w:val="hybridMultilevel"/>
    <w:tmpl w:val="C024CE9C"/>
    <w:lvl w:ilvl="0" w:tplc="CA5A8BDA">
      <w:start w:val="1"/>
      <w:numFmt w:val="bullet"/>
      <w:lvlText w:val=""/>
      <w:lvlJc w:val="left"/>
      <w:pPr>
        <w:ind w:left="720" w:hanging="360"/>
      </w:pPr>
      <w:rPr>
        <w:rFonts w:ascii="Symbol" w:hAnsi="Symbol" w:hint="default"/>
      </w:rPr>
    </w:lvl>
    <w:lvl w:ilvl="1" w:tplc="96F8431A">
      <w:start w:val="1"/>
      <w:numFmt w:val="bullet"/>
      <w:lvlText w:val="o"/>
      <w:lvlJc w:val="left"/>
      <w:pPr>
        <w:ind w:left="1440" w:hanging="360"/>
      </w:pPr>
      <w:rPr>
        <w:rFonts w:ascii="Courier New" w:hAnsi="Courier New" w:hint="default"/>
      </w:rPr>
    </w:lvl>
    <w:lvl w:ilvl="2" w:tplc="8BAE25AC">
      <w:start w:val="1"/>
      <w:numFmt w:val="bullet"/>
      <w:lvlText w:val=""/>
      <w:lvlJc w:val="left"/>
      <w:pPr>
        <w:ind w:left="2160" w:hanging="360"/>
      </w:pPr>
      <w:rPr>
        <w:rFonts w:ascii="Wingdings" w:hAnsi="Wingdings" w:hint="default"/>
      </w:rPr>
    </w:lvl>
    <w:lvl w:ilvl="3" w:tplc="7FAA411A">
      <w:start w:val="1"/>
      <w:numFmt w:val="bullet"/>
      <w:lvlText w:val=""/>
      <w:lvlJc w:val="left"/>
      <w:pPr>
        <w:ind w:left="2880" w:hanging="360"/>
      </w:pPr>
      <w:rPr>
        <w:rFonts w:ascii="Symbol" w:hAnsi="Symbol" w:hint="default"/>
      </w:rPr>
    </w:lvl>
    <w:lvl w:ilvl="4" w:tplc="130C1DCA">
      <w:start w:val="1"/>
      <w:numFmt w:val="bullet"/>
      <w:lvlText w:val="o"/>
      <w:lvlJc w:val="left"/>
      <w:pPr>
        <w:ind w:left="3600" w:hanging="360"/>
      </w:pPr>
      <w:rPr>
        <w:rFonts w:ascii="Courier New" w:hAnsi="Courier New" w:hint="default"/>
      </w:rPr>
    </w:lvl>
    <w:lvl w:ilvl="5" w:tplc="181EACA2">
      <w:start w:val="1"/>
      <w:numFmt w:val="bullet"/>
      <w:lvlText w:val=""/>
      <w:lvlJc w:val="left"/>
      <w:pPr>
        <w:ind w:left="4320" w:hanging="360"/>
      </w:pPr>
      <w:rPr>
        <w:rFonts w:ascii="Wingdings" w:hAnsi="Wingdings" w:hint="default"/>
      </w:rPr>
    </w:lvl>
    <w:lvl w:ilvl="6" w:tplc="593CEFB2">
      <w:start w:val="1"/>
      <w:numFmt w:val="bullet"/>
      <w:lvlText w:val=""/>
      <w:lvlJc w:val="left"/>
      <w:pPr>
        <w:ind w:left="5040" w:hanging="360"/>
      </w:pPr>
      <w:rPr>
        <w:rFonts w:ascii="Symbol" w:hAnsi="Symbol" w:hint="default"/>
      </w:rPr>
    </w:lvl>
    <w:lvl w:ilvl="7" w:tplc="1FF2DFC0">
      <w:start w:val="1"/>
      <w:numFmt w:val="bullet"/>
      <w:lvlText w:val="o"/>
      <w:lvlJc w:val="left"/>
      <w:pPr>
        <w:ind w:left="5760" w:hanging="360"/>
      </w:pPr>
      <w:rPr>
        <w:rFonts w:ascii="Courier New" w:hAnsi="Courier New" w:hint="default"/>
      </w:rPr>
    </w:lvl>
    <w:lvl w:ilvl="8" w:tplc="8B30411E">
      <w:start w:val="1"/>
      <w:numFmt w:val="bullet"/>
      <w:lvlText w:val=""/>
      <w:lvlJc w:val="left"/>
      <w:pPr>
        <w:ind w:left="6480" w:hanging="360"/>
      </w:pPr>
      <w:rPr>
        <w:rFonts w:ascii="Wingdings" w:hAnsi="Wingdings" w:hint="default"/>
      </w:rPr>
    </w:lvl>
  </w:abstractNum>
  <w:abstractNum w:abstractNumId="20"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7"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12"/>
  </w:num>
  <w:num w:numId="5">
    <w:abstractNumId w:val="19"/>
  </w:num>
  <w:num w:numId="6">
    <w:abstractNumId w:val="24"/>
  </w:num>
  <w:num w:numId="7">
    <w:abstractNumId w:val="18"/>
  </w:num>
  <w:num w:numId="8">
    <w:abstractNumId w:val="1"/>
  </w:num>
  <w:num w:numId="9">
    <w:abstractNumId w:val="28"/>
  </w:num>
  <w:num w:numId="10">
    <w:abstractNumId w:val="3"/>
  </w:num>
  <w:num w:numId="11">
    <w:abstractNumId w:val="22"/>
  </w:num>
  <w:num w:numId="12">
    <w:abstractNumId w:val="4"/>
  </w:num>
  <w:num w:numId="13">
    <w:abstractNumId w:val="2"/>
  </w:num>
  <w:num w:numId="14">
    <w:abstractNumId w:val="23"/>
  </w:num>
  <w:num w:numId="15">
    <w:abstractNumId w:val="17"/>
  </w:num>
  <w:num w:numId="16">
    <w:abstractNumId w:val="29"/>
  </w:num>
  <w:num w:numId="17">
    <w:abstractNumId w:val="6"/>
  </w:num>
  <w:num w:numId="18">
    <w:abstractNumId w:val="15"/>
  </w:num>
  <w:num w:numId="19">
    <w:abstractNumId w:val="26"/>
  </w:num>
  <w:num w:numId="20">
    <w:abstractNumId w:val="0"/>
  </w:num>
  <w:num w:numId="21">
    <w:abstractNumId w:val="27"/>
  </w:num>
  <w:num w:numId="22">
    <w:abstractNumId w:val="20"/>
  </w:num>
  <w:num w:numId="23">
    <w:abstractNumId w:val="14"/>
  </w:num>
  <w:num w:numId="24">
    <w:abstractNumId w:val="10"/>
  </w:num>
  <w:num w:numId="25">
    <w:abstractNumId w:val="16"/>
  </w:num>
  <w:num w:numId="26">
    <w:abstractNumId w:val="25"/>
  </w:num>
  <w:num w:numId="27">
    <w:abstractNumId w:val="21"/>
  </w:num>
  <w:num w:numId="28">
    <w:abstractNumId w:val="13"/>
  </w:num>
  <w:num w:numId="29">
    <w:abstractNumId w:val="5"/>
  </w:num>
  <w:num w:numId="30">
    <w:abstractNumId w:val="7"/>
  </w:num>
  <w:num w:numId="31">
    <w:abstractNumId w:val="24"/>
  </w:num>
  <w:num w:numId="32">
    <w:abstractNumId w:val="24"/>
  </w:num>
  <w:num w:numId="33">
    <w:abstractNumId w:val="24"/>
  </w:num>
  <w:num w:numId="3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499A"/>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3EC6"/>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297CD1D"/>
    <w:rsid w:val="02C63DA3"/>
    <w:rsid w:val="02F4CAB7"/>
    <w:rsid w:val="0411410C"/>
    <w:rsid w:val="04BFD556"/>
    <w:rsid w:val="0502D30C"/>
    <w:rsid w:val="0563705C"/>
    <w:rsid w:val="05867DB8"/>
    <w:rsid w:val="073C9A69"/>
    <w:rsid w:val="0748E6F7"/>
    <w:rsid w:val="07738D2B"/>
    <w:rsid w:val="083100A2"/>
    <w:rsid w:val="09C2D589"/>
    <w:rsid w:val="0BF3F0A4"/>
    <w:rsid w:val="0D8FB047"/>
    <w:rsid w:val="0E56A6F9"/>
    <w:rsid w:val="0E618F57"/>
    <w:rsid w:val="1014282A"/>
    <w:rsid w:val="1043228F"/>
    <w:rsid w:val="10C7AB53"/>
    <w:rsid w:val="112BE321"/>
    <w:rsid w:val="120460F5"/>
    <w:rsid w:val="12230A6A"/>
    <w:rsid w:val="123873E2"/>
    <w:rsid w:val="142A5205"/>
    <w:rsid w:val="1464F6A6"/>
    <w:rsid w:val="17013AA8"/>
    <w:rsid w:val="185F759B"/>
    <w:rsid w:val="18E36010"/>
    <w:rsid w:val="1AC8CACF"/>
    <w:rsid w:val="1C2C0C6C"/>
    <w:rsid w:val="1CF7923A"/>
    <w:rsid w:val="1D5214DC"/>
    <w:rsid w:val="1D749783"/>
    <w:rsid w:val="1D762B1A"/>
    <w:rsid w:val="1E413C19"/>
    <w:rsid w:val="208D9237"/>
    <w:rsid w:val="21598840"/>
    <w:rsid w:val="219F79D2"/>
    <w:rsid w:val="219F96B4"/>
    <w:rsid w:val="23FC7EB8"/>
    <w:rsid w:val="24395236"/>
    <w:rsid w:val="2648DEB5"/>
    <w:rsid w:val="29BFEA8C"/>
    <w:rsid w:val="2B326A26"/>
    <w:rsid w:val="2B69487B"/>
    <w:rsid w:val="2DF3059D"/>
    <w:rsid w:val="2E47D780"/>
    <w:rsid w:val="2E65600E"/>
    <w:rsid w:val="2E6CE7F2"/>
    <w:rsid w:val="2F1FB314"/>
    <w:rsid w:val="2F87C001"/>
    <w:rsid w:val="302FEB10"/>
    <w:rsid w:val="3045AFAE"/>
    <w:rsid w:val="3085E412"/>
    <w:rsid w:val="32CFA4B7"/>
    <w:rsid w:val="34FBEE6B"/>
    <w:rsid w:val="372A3F91"/>
    <w:rsid w:val="380D73A7"/>
    <w:rsid w:val="39AB6289"/>
    <w:rsid w:val="3B339CA9"/>
    <w:rsid w:val="3B4A4E89"/>
    <w:rsid w:val="3B50569F"/>
    <w:rsid w:val="3B7AEA21"/>
    <w:rsid w:val="3B8DF939"/>
    <w:rsid w:val="3B928581"/>
    <w:rsid w:val="3BF1305C"/>
    <w:rsid w:val="3CDD3D80"/>
    <w:rsid w:val="3ED5717D"/>
    <w:rsid w:val="409F5FE2"/>
    <w:rsid w:val="4138A2AE"/>
    <w:rsid w:val="414E22F6"/>
    <w:rsid w:val="41EEAB28"/>
    <w:rsid w:val="43BE2EC8"/>
    <w:rsid w:val="4415323B"/>
    <w:rsid w:val="45026E00"/>
    <w:rsid w:val="45816435"/>
    <w:rsid w:val="45C54EB5"/>
    <w:rsid w:val="45C7E1A3"/>
    <w:rsid w:val="470C3FBF"/>
    <w:rsid w:val="471D7910"/>
    <w:rsid w:val="477D77E1"/>
    <w:rsid w:val="47FE45F5"/>
    <w:rsid w:val="49F80E8F"/>
    <w:rsid w:val="4C2E6A38"/>
    <w:rsid w:val="4D721B2D"/>
    <w:rsid w:val="5076B034"/>
    <w:rsid w:val="51240031"/>
    <w:rsid w:val="51926238"/>
    <w:rsid w:val="52A36934"/>
    <w:rsid w:val="53B8CB78"/>
    <w:rsid w:val="53E58073"/>
    <w:rsid w:val="56CB9409"/>
    <w:rsid w:val="5786BD84"/>
    <w:rsid w:val="57D895D3"/>
    <w:rsid w:val="5C363F7B"/>
    <w:rsid w:val="5CED954A"/>
    <w:rsid w:val="5CF488F6"/>
    <w:rsid w:val="5E38BED7"/>
    <w:rsid w:val="5F2D91D7"/>
    <w:rsid w:val="5F535BEC"/>
    <w:rsid w:val="5FA7AD47"/>
    <w:rsid w:val="5FAD7F80"/>
    <w:rsid w:val="62828F03"/>
    <w:rsid w:val="6343FF25"/>
    <w:rsid w:val="6393FBF6"/>
    <w:rsid w:val="6409CB8E"/>
    <w:rsid w:val="66931E27"/>
    <w:rsid w:val="66CE71E3"/>
    <w:rsid w:val="67A87144"/>
    <w:rsid w:val="67B10F22"/>
    <w:rsid w:val="68BB6EDF"/>
    <w:rsid w:val="697FC794"/>
    <w:rsid w:val="6BE53311"/>
    <w:rsid w:val="6C614795"/>
    <w:rsid w:val="6D065A95"/>
    <w:rsid w:val="6D97F16B"/>
    <w:rsid w:val="6DABC3BA"/>
    <w:rsid w:val="6E6FD10C"/>
    <w:rsid w:val="713703BE"/>
    <w:rsid w:val="71FB0C3E"/>
    <w:rsid w:val="72142E63"/>
    <w:rsid w:val="74769AB4"/>
    <w:rsid w:val="74DE1806"/>
    <w:rsid w:val="75F51274"/>
    <w:rsid w:val="76E9B27C"/>
    <w:rsid w:val="76F21DE2"/>
    <w:rsid w:val="7705D29B"/>
    <w:rsid w:val="7757A152"/>
    <w:rsid w:val="779CB2CC"/>
    <w:rsid w:val="77E0A5C5"/>
    <w:rsid w:val="7D60B21F"/>
    <w:rsid w:val="7D644B89"/>
    <w:rsid w:val="7FC51B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6"/>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youtube.com/watch?v=ejOw4FYLUIQ"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s://www.youtube.com/watch?v=t41rZ9DrCyc"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cdpsciencetechno.org/documentation/animationsfr/" TargetMode="External"/><Relationship Id="rId33" Type="http://schemas.openxmlformats.org/officeDocument/2006/relationships/hyperlink" Target="https://ici.tou.tv/26-lettres-a-danser" TargetMode="External"/><Relationship Id="rId38" Type="http://schemas.openxmlformats.org/officeDocument/2006/relationships/hyperlink" Target="http://www.alloprof.qc.ca/BV/PublishingImages/pages/h1516/H1516-3.jpg" TargetMode="External"/><Relationship Id="rId2" Type="http://schemas.openxmlformats.org/officeDocument/2006/relationships/customXml" Target="../customXml/item2.xml"/><Relationship Id="rId16" Type="http://schemas.openxmlformats.org/officeDocument/2006/relationships/hyperlink" Target="https://www.youtube.com/watch?v=75p-N9YKqNo" TargetMode="External"/><Relationship Id="rId20" Type="http://schemas.openxmlformats.org/officeDocument/2006/relationships/hyperlink" Target="https://www.youtube.com/watch?v=4ZDC4bHVYaw"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7" Type="http://schemas.openxmlformats.org/officeDocument/2006/relationships/hyperlink" Target="https://laboiteauxparoles.com/titre/75670/champlai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x3QUtQQp8W4" TargetMode="External"/><Relationship Id="rId23" Type="http://schemas.openxmlformats.org/officeDocument/2006/relationships/header" Target="header5.xml"/><Relationship Id="rId28" Type="http://schemas.openxmlformats.org/officeDocument/2006/relationships/image" Target="media/image2.png"/><Relationship Id="rId36" Type="http://schemas.openxmlformats.org/officeDocument/2006/relationships/hyperlink" Target="https://www.youtube.com/watch?v=_B-yfXmM85s" TargetMode="External"/><Relationship Id="rId10" Type="http://schemas.openxmlformats.org/officeDocument/2006/relationships/endnotes" Target="endnotes.xml"/><Relationship Id="rId19" Type="http://schemas.openxmlformats.org/officeDocument/2006/relationships/hyperlink" Target="https://www.youtube.com/watch?v=4SRL60pOHAw"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youtube.com/watch?v=IgFnRoQpRaQ" TargetMode="External"/><Relationship Id="rId27" Type="http://schemas.openxmlformats.org/officeDocument/2006/relationships/header" Target="header6.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eader" Target="header9.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4AE7-0FBE-41F9-8C19-4E0CAFC58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48457afb-f9f4-447d-8c42-903c8b8d704a"/>
    <ds:schemaRef ds:uri="http://www.w3.org/XML/1998/namespace"/>
  </ds:schemaRefs>
</ds:datastoreItem>
</file>

<file path=customXml/itemProps4.xml><?xml version="1.0" encoding="utf-8"?>
<ds:datastoreItem xmlns:ds="http://schemas.openxmlformats.org/officeDocument/2006/customXml" ds:itemID="{34E65921-9FC9-4258-9A8B-4CC9871C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3285</Words>
  <Characters>18070</Characters>
  <Application>Microsoft Office Word</Application>
  <DocSecurity>0</DocSecurity>
  <Lines>150</Lines>
  <Paragraphs>42</Paragraphs>
  <ScaleCrop>false</ScaleCrop>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BOURBEAU, CHRISTIAN</cp:lastModifiedBy>
  <cp:revision>236</cp:revision>
  <cp:lastPrinted>2020-03-31T21:49:00Z</cp:lastPrinted>
  <dcterms:created xsi:type="dcterms:W3CDTF">2020-04-01T20:37:00Z</dcterms:created>
  <dcterms:modified xsi:type="dcterms:W3CDTF">2020-04-06T17:46:00Z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