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93874" w14:textId="77777777" w:rsidR="00506300" w:rsidRDefault="00506300" w:rsidP="00506300">
      <w:pPr>
        <w:jc w:val="both"/>
        <w:rPr>
          <w:sz w:val="22"/>
        </w:rPr>
      </w:pPr>
      <w:r>
        <w:rPr>
          <w:rFonts w:ascii="Arial Rounded MT Bold" w:hAnsi="Arial Rounded MT Bold" w:cs="Arial"/>
          <w:color w:val="0070C0"/>
          <w:sz w:val="36"/>
          <w:szCs w:val="36"/>
        </w:rPr>
        <w:t>ÉDUCATION PHYSIQUE</w:t>
      </w:r>
    </w:p>
    <w:p w14:paraId="1AF7A7EA" w14:textId="77777777" w:rsidR="00506300" w:rsidRDefault="00506300" w:rsidP="00506300">
      <w:pPr>
        <w:jc w:val="both"/>
        <w:rPr>
          <w:sz w:val="22"/>
        </w:rPr>
      </w:pPr>
    </w:p>
    <w:p w14:paraId="29F17375" w14:textId="77777777" w:rsidR="00506300" w:rsidRDefault="00506300" w:rsidP="00506300">
      <w:pPr>
        <w:jc w:val="both"/>
        <w:rPr>
          <w:sz w:val="22"/>
        </w:rPr>
      </w:pPr>
    </w:p>
    <w:p w14:paraId="2EE712DE" w14:textId="77777777" w:rsidR="00506300" w:rsidRDefault="00506300" w:rsidP="00506300">
      <w:pPr>
        <w:jc w:val="both"/>
        <w:rPr>
          <w:sz w:val="22"/>
        </w:rPr>
      </w:pPr>
      <w:r>
        <w:rPr>
          <w:sz w:val="22"/>
        </w:rPr>
        <w:t>Chers parents,</w:t>
      </w:r>
    </w:p>
    <w:p w14:paraId="71CB8D70" w14:textId="77777777" w:rsidR="00506300" w:rsidRDefault="00506300" w:rsidP="00506300">
      <w:pPr>
        <w:jc w:val="both"/>
        <w:rPr>
          <w:sz w:val="22"/>
        </w:rPr>
      </w:pPr>
    </w:p>
    <w:p w14:paraId="28FDE3C5" w14:textId="77777777" w:rsidR="00506300" w:rsidRDefault="00506300" w:rsidP="00506300">
      <w:pPr>
        <w:jc w:val="both"/>
        <w:rPr>
          <w:sz w:val="22"/>
        </w:rPr>
      </w:pPr>
    </w:p>
    <w:p w14:paraId="2F17CD91" w14:textId="77777777" w:rsidR="00506300" w:rsidRDefault="00506300" w:rsidP="00506300">
      <w:pPr>
        <w:jc w:val="both"/>
        <w:rPr>
          <w:sz w:val="22"/>
        </w:rPr>
      </w:pPr>
      <w:r>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14:paraId="3F35F4B7" w14:textId="77777777" w:rsidR="00506300" w:rsidRDefault="00506300" w:rsidP="00506300">
      <w:pPr>
        <w:jc w:val="both"/>
        <w:rPr>
          <w:sz w:val="22"/>
        </w:rPr>
      </w:pPr>
    </w:p>
    <w:p w14:paraId="13F9DD6F" w14:textId="77777777" w:rsidR="00506300" w:rsidRDefault="00506300" w:rsidP="00506300">
      <w:pPr>
        <w:jc w:val="both"/>
        <w:rPr>
          <w:sz w:val="22"/>
        </w:rPr>
      </w:pPr>
    </w:p>
    <w:p w14:paraId="73B0B3B4" w14:textId="77777777" w:rsidR="00506300" w:rsidRDefault="00506300" w:rsidP="00506300">
      <w:pPr>
        <w:jc w:val="both"/>
        <w:rPr>
          <w:sz w:val="22"/>
        </w:rPr>
      </w:pPr>
      <w:r>
        <w:rPr>
          <w:sz w:val="22"/>
        </w:rPr>
        <w:t xml:space="preserve">Depuis les deux dernières semaines, le monde de l’éducation s’est vite regroupé pour créer des outils et offrir aux parents qui le désirent, la possibilité d’une « école » à la maison. </w:t>
      </w:r>
    </w:p>
    <w:p w14:paraId="5CEAEC10" w14:textId="77777777" w:rsidR="00506300" w:rsidRDefault="00506300" w:rsidP="00506300">
      <w:pPr>
        <w:jc w:val="both"/>
        <w:rPr>
          <w:sz w:val="22"/>
        </w:rPr>
      </w:pPr>
    </w:p>
    <w:p w14:paraId="3B6EFC67" w14:textId="77777777" w:rsidR="00506300" w:rsidRDefault="00506300" w:rsidP="00506300">
      <w:pPr>
        <w:jc w:val="both"/>
        <w:rPr>
          <w:sz w:val="22"/>
        </w:rPr>
      </w:pPr>
    </w:p>
    <w:p w14:paraId="2BD5C60C" w14:textId="77777777" w:rsidR="00506300" w:rsidRDefault="00506300" w:rsidP="00506300">
      <w:pPr>
        <w:jc w:val="both"/>
        <w:rPr>
          <w:sz w:val="22"/>
        </w:rPr>
      </w:pPr>
      <w:r>
        <w:rPr>
          <w:sz w:val="22"/>
        </w:rPr>
        <w:t xml:space="preserve">En ce qui concerne notre matière, éducation physique et à la santé, la distanciation sociale élimine une grande partie des éléments normalement évalués. Par contre, le site web </w:t>
      </w:r>
      <w:hyperlink r:id="rId11" w:history="1">
        <w:r>
          <w:rPr>
            <w:rStyle w:val="Lienhypertexte"/>
            <w:sz w:val="22"/>
          </w:rPr>
          <w:t>www.ecoleouverte.ca</w:t>
        </w:r>
      </w:hyperlink>
      <w:r>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14:paraId="431B90E7" w14:textId="77777777" w:rsidR="00506300" w:rsidRDefault="00506300" w:rsidP="00506300">
      <w:pPr>
        <w:jc w:val="both"/>
        <w:rPr>
          <w:sz w:val="22"/>
        </w:rPr>
      </w:pPr>
    </w:p>
    <w:p w14:paraId="1392BFE4" w14:textId="77777777" w:rsidR="00506300" w:rsidRDefault="00506300" w:rsidP="00506300">
      <w:pPr>
        <w:jc w:val="both"/>
        <w:rPr>
          <w:sz w:val="22"/>
        </w:rPr>
      </w:pPr>
    </w:p>
    <w:p w14:paraId="7FD85CB9" w14:textId="77777777" w:rsidR="00506300" w:rsidRDefault="00506300" w:rsidP="00506300">
      <w:pPr>
        <w:jc w:val="both"/>
        <w:rPr>
          <w:sz w:val="22"/>
        </w:rPr>
      </w:pPr>
      <w:r>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14:paraId="2A6A2FAD" w14:textId="77777777" w:rsidR="00506300" w:rsidRDefault="00506300" w:rsidP="00506300">
      <w:pPr>
        <w:jc w:val="both"/>
        <w:rPr>
          <w:sz w:val="22"/>
        </w:rPr>
      </w:pPr>
    </w:p>
    <w:p w14:paraId="46B3CD19" w14:textId="77777777" w:rsidR="00506300" w:rsidRDefault="00506300" w:rsidP="00506300">
      <w:pPr>
        <w:jc w:val="both"/>
        <w:rPr>
          <w:sz w:val="22"/>
        </w:rPr>
      </w:pPr>
    </w:p>
    <w:p w14:paraId="7AD01C55" w14:textId="77777777" w:rsidR="00506300" w:rsidRDefault="00506300" w:rsidP="00506300">
      <w:pPr>
        <w:jc w:val="both"/>
        <w:rPr>
          <w:sz w:val="22"/>
        </w:rPr>
      </w:pPr>
      <w:r>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14:paraId="1CDBEA6F" w14:textId="77777777" w:rsidR="00506300" w:rsidRDefault="00506300" w:rsidP="00506300">
      <w:pPr>
        <w:jc w:val="both"/>
        <w:rPr>
          <w:sz w:val="22"/>
        </w:rPr>
      </w:pPr>
    </w:p>
    <w:p w14:paraId="3BBD5A0C" w14:textId="77777777" w:rsidR="00506300" w:rsidRDefault="00506300" w:rsidP="00506300">
      <w:pPr>
        <w:jc w:val="both"/>
        <w:rPr>
          <w:sz w:val="22"/>
        </w:rPr>
      </w:pPr>
      <w:r>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14:paraId="6A346143" w14:textId="77777777" w:rsidR="00506300" w:rsidRDefault="00506300" w:rsidP="00506300">
      <w:pPr>
        <w:rPr>
          <w:sz w:val="22"/>
        </w:rPr>
      </w:pPr>
    </w:p>
    <w:p w14:paraId="76843E8C" w14:textId="77777777" w:rsidR="00506300" w:rsidRDefault="00506300" w:rsidP="00506300">
      <w:pPr>
        <w:rPr>
          <w:sz w:val="22"/>
        </w:rPr>
      </w:pPr>
    </w:p>
    <w:p w14:paraId="4A6080B0" w14:textId="77777777" w:rsidR="00506300" w:rsidRDefault="00506300" w:rsidP="00506300">
      <w:pPr>
        <w:rPr>
          <w:sz w:val="22"/>
        </w:rPr>
      </w:pPr>
    </w:p>
    <w:p w14:paraId="7335B547" w14:textId="77777777" w:rsidR="00506300" w:rsidRDefault="00506300" w:rsidP="00506300">
      <w:pPr>
        <w:rPr>
          <w:sz w:val="22"/>
        </w:rPr>
      </w:pPr>
    </w:p>
    <w:p w14:paraId="6E7860B9" w14:textId="77777777" w:rsidR="00506300" w:rsidRDefault="00506300" w:rsidP="00506300">
      <w:pPr>
        <w:rPr>
          <w:sz w:val="22"/>
        </w:rPr>
      </w:pPr>
    </w:p>
    <w:p w14:paraId="1B2383D5" w14:textId="77777777" w:rsidR="00506300" w:rsidRDefault="00506300" w:rsidP="00506300">
      <w:pPr>
        <w:rPr>
          <w:sz w:val="22"/>
        </w:rPr>
      </w:pPr>
    </w:p>
    <w:p w14:paraId="3C854823" w14:textId="77777777" w:rsidR="00506300" w:rsidRDefault="00506300" w:rsidP="00506300">
      <w:pPr>
        <w:rPr>
          <w:sz w:val="22"/>
        </w:rPr>
      </w:pPr>
    </w:p>
    <w:p w14:paraId="602D44AC" w14:textId="77777777" w:rsidR="00506300" w:rsidRDefault="00506300" w:rsidP="00506300">
      <w:pPr>
        <w:rPr>
          <w:sz w:val="22"/>
        </w:rPr>
      </w:pPr>
    </w:p>
    <w:p w14:paraId="43B07225" w14:textId="77777777" w:rsidR="00506300" w:rsidRDefault="00506300" w:rsidP="00506300">
      <w:pPr>
        <w:jc w:val="both"/>
        <w:rPr>
          <w:sz w:val="22"/>
        </w:rPr>
      </w:pPr>
      <w:r>
        <w:rPr>
          <w:rFonts w:ascii="Arial Rounded MT Bold" w:hAnsi="Arial Rounded MT Bold" w:cs="Arial"/>
          <w:color w:val="0070C0"/>
          <w:sz w:val="36"/>
          <w:szCs w:val="36"/>
        </w:rPr>
        <w:lastRenderedPageBreak/>
        <w:t>ÉDUCATION PHYSIQUE</w:t>
      </w:r>
    </w:p>
    <w:p w14:paraId="6317D25A" w14:textId="77777777" w:rsidR="00506300" w:rsidRDefault="00506300" w:rsidP="00506300">
      <w:pPr>
        <w:rPr>
          <w:sz w:val="22"/>
        </w:rPr>
      </w:pPr>
    </w:p>
    <w:p w14:paraId="23EDA987" w14:textId="77777777" w:rsidR="00506300" w:rsidRDefault="00506300" w:rsidP="00506300">
      <w:pPr>
        <w:rPr>
          <w:sz w:val="22"/>
        </w:rPr>
      </w:pPr>
    </w:p>
    <w:p w14:paraId="6F8D69EB" w14:textId="77777777" w:rsidR="00506300" w:rsidRDefault="00506300" w:rsidP="00506300">
      <w:pPr>
        <w:rPr>
          <w:sz w:val="22"/>
        </w:rPr>
      </w:pPr>
      <w:r>
        <w:rPr>
          <w:sz w:val="22"/>
        </w:rPr>
        <w:t>Pour les enfants de la 3e à la 6e années</w:t>
      </w:r>
    </w:p>
    <w:p w14:paraId="1F256052" w14:textId="77777777" w:rsidR="00506300" w:rsidRDefault="00506300" w:rsidP="00506300">
      <w:pPr>
        <w:rPr>
          <w:sz w:val="22"/>
        </w:rPr>
      </w:pPr>
    </w:p>
    <w:p w14:paraId="77ECFEAE" w14:textId="77777777" w:rsidR="00506300" w:rsidRDefault="00506300" w:rsidP="00506300">
      <w:pPr>
        <w:ind w:left="567"/>
        <w:rPr>
          <w:sz w:val="22"/>
        </w:rPr>
      </w:pPr>
      <w:r>
        <w:rPr>
          <w:sz w:val="22"/>
        </w:rPr>
        <w:t>- Réalisé un défi « DUDE PERFECT » à la maison.</w:t>
      </w:r>
    </w:p>
    <w:p w14:paraId="59F351B2" w14:textId="77777777" w:rsidR="00506300" w:rsidRDefault="00506300" w:rsidP="00506300">
      <w:pPr>
        <w:ind w:left="567"/>
        <w:rPr>
          <w:sz w:val="22"/>
        </w:rPr>
      </w:pPr>
    </w:p>
    <w:p w14:paraId="6691F680" w14:textId="77777777" w:rsidR="00506300" w:rsidRDefault="00506300" w:rsidP="00506300">
      <w:pPr>
        <w:ind w:left="567"/>
        <w:rPr>
          <w:sz w:val="22"/>
        </w:rPr>
      </w:pPr>
      <w:r>
        <w:rPr>
          <w:sz w:val="22"/>
        </w:rPr>
        <w:t>- L’objectif : démontrer de façon ludique et impressionnante, en produisant une vidéo à la manière de DUDE PERFECT, certains apprentissages vus au gymnase durant leur parcours scolaire. Si réussi, le vidéo pourra être publié sur notre page Facebook « Le Rucher école active et en santé »</w:t>
      </w:r>
    </w:p>
    <w:p w14:paraId="08AA685E" w14:textId="77777777" w:rsidR="00506300" w:rsidRDefault="00506300" w:rsidP="00506300">
      <w:pPr>
        <w:ind w:left="567"/>
        <w:rPr>
          <w:sz w:val="22"/>
        </w:rPr>
      </w:pPr>
    </w:p>
    <w:p w14:paraId="0C7285CA" w14:textId="77777777" w:rsidR="00506300" w:rsidRDefault="00506300" w:rsidP="00506300">
      <w:pPr>
        <w:ind w:left="567"/>
        <w:rPr>
          <w:sz w:val="22"/>
        </w:rPr>
      </w:pPr>
      <w:r>
        <w:rPr>
          <w:sz w:val="22"/>
        </w:rPr>
        <w:t>- Votre enfant peut choisir son moyen d’action préféré (ballon basketball, hockey, frisbee, etc.) et doit réaliser son défi dans un contexte 100% sécuritaire, à la maison et sans ses amis. Le plus difficile sera d’imaginer son défi et après, hop, c’est la pratique!</w:t>
      </w:r>
    </w:p>
    <w:p w14:paraId="20834D3C" w14:textId="77777777" w:rsidR="00506300" w:rsidRDefault="00506300" w:rsidP="00506300">
      <w:pPr>
        <w:ind w:left="567"/>
        <w:rPr>
          <w:sz w:val="22"/>
        </w:rPr>
      </w:pPr>
    </w:p>
    <w:p w14:paraId="6836A8C6" w14:textId="77777777" w:rsidR="00506300" w:rsidRDefault="00506300" w:rsidP="00506300">
      <w:pPr>
        <w:ind w:left="567"/>
        <w:rPr>
          <w:sz w:val="22"/>
        </w:rPr>
      </w:pPr>
      <w:r>
        <w:rPr>
          <w:sz w:val="22"/>
        </w:rPr>
        <w:t>- Pour vous inspirer, la chaîne Youtube DUDE PERFECT est l’endroit idéal. De plus, nous déposerons sur la page FACEBOOK des défis qui ont été réalisés par certains élèves de 5e et 6e années.</w:t>
      </w:r>
    </w:p>
    <w:p w14:paraId="13F593B1" w14:textId="77777777" w:rsidR="00506300" w:rsidRDefault="00506300" w:rsidP="00506300">
      <w:pPr>
        <w:ind w:left="567"/>
        <w:rPr>
          <w:sz w:val="22"/>
        </w:rPr>
      </w:pPr>
    </w:p>
    <w:p w14:paraId="4F2FA605" w14:textId="77777777" w:rsidR="00506300" w:rsidRDefault="00506300" w:rsidP="00506300">
      <w:pPr>
        <w:ind w:left="567"/>
        <w:rPr>
          <w:sz w:val="22"/>
        </w:rPr>
      </w:pPr>
      <w:r>
        <w:rPr>
          <w:sz w:val="22"/>
        </w:rPr>
        <w:t>- Bien évidemment, les enfants pourront réaliser des défis bien au-delà du 20 avril et nous les partager en tout temps.</w:t>
      </w:r>
    </w:p>
    <w:p w14:paraId="7200FAE9" w14:textId="77777777" w:rsidR="00506300" w:rsidRDefault="00506300" w:rsidP="00506300">
      <w:pPr>
        <w:rPr>
          <w:sz w:val="22"/>
        </w:rPr>
      </w:pPr>
    </w:p>
    <w:p w14:paraId="2AA6A878" w14:textId="77777777" w:rsidR="00506300" w:rsidRDefault="00506300" w:rsidP="00506300">
      <w:pPr>
        <w:rPr>
          <w:sz w:val="22"/>
        </w:rPr>
      </w:pPr>
    </w:p>
    <w:p w14:paraId="5699C5C1" w14:textId="77777777" w:rsidR="00506300" w:rsidRDefault="00506300" w:rsidP="00506300">
      <w:pPr>
        <w:rPr>
          <w:lang w:val="fr-CA"/>
        </w:rPr>
      </w:pPr>
    </w:p>
    <w:p w14:paraId="644465DC" w14:textId="77777777" w:rsidR="00506300" w:rsidRDefault="00506300" w:rsidP="00506300">
      <w:pPr>
        <w:rPr>
          <w:sz w:val="22"/>
        </w:rPr>
      </w:pPr>
      <w:r>
        <w:rPr>
          <w:sz w:val="22"/>
        </w:rPr>
        <w:t xml:space="preserve">Pour terminer, Michael et moi sommes toujours disponibles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maison! </w:t>
      </w:r>
    </w:p>
    <w:p w14:paraId="2F04A694" w14:textId="77777777" w:rsidR="00506300" w:rsidRDefault="00506300" w:rsidP="00506300">
      <w:pPr>
        <w:rPr>
          <w:sz w:val="22"/>
        </w:rPr>
      </w:pPr>
    </w:p>
    <w:p w14:paraId="607746B1" w14:textId="77777777" w:rsidR="00506300" w:rsidRDefault="00506300" w:rsidP="00506300">
      <w:pPr>
        <w:rPr>
          <w:sz w:val="22"/>
        </w:rPr>
      </w:pPr>
    </w:p>
    <w:p w14:paraId="5ADFE6B7" w14:textId="77777777" w:rsidR="00506300" w:rsidRDefault="00506300" w:rsidP="00506300">
      <w:pPr>
        <w:rPr>
          <w:sz w:val="22"/>
        </w:rPr>
      </w:pPr>
      <w:r>
        <w:rPr>
          <w:sz w:val="22"/>
        </w:rPr>
        <w:t xml:space="preserve">Bonne semaine à tous </w:t>
      </w:r>
    </w:p>
    <w:p w14:paraId="5AA2E254" w14:textId="77777777" w:rsidR="00506300" w:rsidRDefault="00506300" w:rsidP="00506300">
      <w:pPr>
        <w:rPr>
          <w:sz w:val="22"/>
        </w:rPr>
      </w:pPr>
    </w:p>
    <w:p w14:paraId="35D1A747" w14:textId="77777777" w:rsidR="00506300" w:rsidRDefault="00506300" w:rsidP="00506300">
      <w:pPr>
        <w:rPr>
          <w:sz w:val="22"/>
        </w:rPr>
      </w:pPr>
    </w:p>
    <w:p w14:paraId="470B24CF" w14:textId="77777777" w:rsidR="00506300" w:rsidRDefault="00506300" w:rsidP="00506300">
      <w:pPr>
        <w:rPr>
          <w:sz w:val="22"/>
        </w:rPr>
      </w:pPr>
    </w:p>
    <w:p w14:paraId="31D66957" w14:textId="1190071F" w:rsidR="006F3482" w:rsidRDefault="00506300" w:rsidP="00506300">
      <w:pPr>
        <w:pStyle w:val="TM1"/>
      </w:pPr>
      <w:r>
        <w:rPr>
          <w:sz w:val="22"/>
        </w:rPr>
        <w:t>Marc Langevin et Michael Ramsay</w:t>
      </w:r>
    </w:p>
    <w:p w14:paraId="0CD02937" w14:textId="77777777" w:rsidR="006F3482" w:rsidRDefault="006F3482" w:rsidP="006F3482">
      <w:pPr>
        <w:pStyle w:val="TM1"/>
      </w:pPr>
    </w:p>
    <w:p w14:paraId="0066B372" w14:textId="77777777" w:rsidR="006F3482" w:rsidRDefault="006F3482" w:rsidP="006F3482">
      <w:pPr>
        <w:pStyle w:val="TM1"/>
      </w:pPr>
    </w:p>
    <w:p w14:paraId="12519A4C" w14:textId="77777777" w:rsidR="006F3482" w:rsidRDefault="006F3482" w:rsidP="006F3482">
      <w:pPr>
        <w:pStyle w:val="TM1"/>
      </w:pPr>
    </w:p>
    <w:p w14:paraId="0B88B37B" w14:textId="77777777" w:rsidR="006F3482" w:rsidRDefault="006F3482" w:rsidP="006F3482">
      <w:pPr>
        <w:pStyle w:val="TM1"/>
      </w:pPr>
    </w:p>
    <w:p w14:paraId="1BA4DEAC" w14:textId="77777777" w:rsidR="006F3482" w:rsidRDefault="006F3482" w:rsidP="006F3482">
      <w:pPr>
        <w:pStyle w:val="TM1"/>
      </w:pPr>
    </w:p>
    <w:p w14:paraId="446C1EE5" w14:textId="446BC06B" w:rsidR="00DF4403" w:rsidRPr="00DF4403" w:rsidRDefault="00DF4403" w:rsidP="00DF4403">
      <w:pPr>
        <w:pStyle w:val="TDM-Nomdelamatire"/>
        <w:ind w:left="0"/>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7A94C67F" w14:textId="473021FD" w:rsidR="00647F07" w:rsidRPr="00647F07" w:rsidRDefault="00647F07" w:rsidP="660EDD4B">
      <w:pPr>
        <w:spacing w:before="600" w:after="200"/>
        <w:rPr>
          <w:rFonts w:ascii="Arial Rounded MT Bold" w:eastAsia="Times New Roman" w:hAnsi="Arial Rounded MT Bold" w:cs="Arial"/>
          <w:b/>
          <w:bCs/>
          <w:color w:val="0070C0"/>
          <w:sz w:val="50"/>
          <w:szCs w:val="50"/>
          <w:lang w:val="fr-CA" w:eastAsia="fr-CA"/>
        </w:rPr>
      </w:pPr>
      <w:r w:rsidRPr="660EDD4B">
        <w:rPr>
          <w:rFonts w:ascii="Arial Rounded MT Bold" w:eastAsia="Times New Roman" w:hAnsi="Arial Rounded MT Bold" w:cs="Arial"/>
          <w:b/>
          <w:bCs/>
          <w:color w:val="0070C0"/>
          <w:sz w:val="50"/>
          <w:szCs w:val="50"/>
          <w:lang w:val="fr-CA" w:eastAsia="fr-CA"/>
        </w:rPr>
        <w:lastRenderedPageBreak/>
        <w:t>Koko, un gorille qui parle</w:t>
      </w:r>
    </w:p>
    <w:p w14:paraId="388FF73D" w14:textId="2C2DED5C" w:rsidR="00647F07" w:rsidRPr="00647F07" w:rsidRDefault="00647F07" w:rsidP="660EDD4B">
      <w:pPr>
        <w:spacing w:before="300" w:after="100" w:line="259" w:lineRule="auto"/>
        <w:ind w:right="757"/>
        <w:rPr>
          <w:b/>
          <w:bCs/>
          <w:color w:val="FF0000"/>
          <w:sz w:val="36"/>
          <w:szCs w:val="36"/>
        </w:rPr>
      </w:pPr>
      <w:r w:rsidRPr="660EDD4B">
        <w:rPr>
          <w:b/>
          <w:bCs/>
          <w:color w:val="FF0000"/>
          <w:sz w:val="28"/>
          <w:szCs w:val="28"/>
        </w:rPr>
        <w:t>Consigne</w:t>
      </w:r>
      <w:r w:rsidR="00B3728C" w:rsidRPr="660EDD4B">
        <w:rPr>
          <w:b/>
          <w:bCs/>
          <w:color w:val="FF0000"/>
          <w:sz w:val="28"/>
          <w:szCs w:val="28"/>
        </w:rPr>
        <w:t>s</w:t>
      </w:r>
      <w:r w:rsidRPr="660EDD4B">
        <w:rPr>
          <w:b/>
          <w:bCs/>
          <w:color w:val="FF0000"/>
          <w:sz w:val="28"/>
          <w:szCs w:val="28"/>
        </w:rPr>
        <w:t xml:space="preserve"> à l</w:t>
      </w:r>
      <w:r w:rsidR="00B06F77" w:rsidRPr="660EDD4B">
        <w:rPr>
          <w:b/>
          <w:bCs/>
          <w:color w:val="FF0000"/>
          <w:sz w:val="28"/>
          <w:szCs w:val="28"/>
        </w:rPr>
        <w:t>’</w:t>
      </w:r>
      <w:r w:rsidRPr="660EDD4B">
        <w:rPr>
          <w:b/>
          <w:bCs/>
          <w:color w:val="FF0000"/>
          <w:sz w:val="28"/>
          <w:szCs w:val="28"/>
        </w:rPr>
        <w:t>élève</w:t>
      </w:r>
      <w:r w:rsidR="092CE418" w:rsidRPr="660EDD4B">
        <w:rPr>
          <w:b/>
          <w:bCs/>
          <w:color w:val="FF0000"/>
          <w:sz w:val="28"/>
          <w:szCs w:val="28"/>
        </w:rPr>
        <w:t xml:space="preserve">... </w:t>
      </w:r>
      <w:r w:rsidR="092CE418" w:rsidRPr="660EDD4B">
        <w:rPr>
          <w:b/>
          <w:bCs/>
          <w:color w:val="FF0000"/>
          <w:sz w:val="36"/>
          <w:szCs w:val="36"/>
        </w:rPr>
        <w:t>bonifiées par M. Loïc</w:t>
      </w:r>
    </w:p>
    <w:p w14:paraId="060CB7CE" w14:textId="77777777" w:rsidR="00647F07" w:rsidRPr="00647F07" w:rsidRDefault="00647F07" w:rsidP="00172F99">
      <w:pPr>
        <w:numPr>
          <w:ilvl w:val="0"/>
          <w:numId w:val="15"/>
        </w:numPr>
        <w:ind w:left="392"/>
        <w:contextualSpacing/>
        <w:textAlignment w:val="baseline"/>
        <w:rPr>
          <w:rFonts w:eastAsia="Times New Roman" w:cs="Arial"/>
          <w:sz w:val="22"/>
          <w:szCs w:val="22"/>
          <w:lang w:val="fr-CA" w:eastAsia="fr-CA"/>
        </w:rPr>
      </w:pPr>
      <w:r w:rsidRPr="660EDD4B">
        <w:rPr>
          <w:rFonts w:eastAsia="Times New Roman" w:cs="Arial"/>
          <w:b/>
          <w:bCs/>
          <w:sz w:val="22"/>
          <w:szCs w:val="22"/>
          <w:lang w:val="fr-CA" w:eastAsia="fr-CA"/>
        </w:rPr>
        <w:t>Les animaux parlent-ils?</w:t>
      </w:r>
      <w:r w:rsidRPr="660EDD4B">
        <w:rPr>
          <w:rFonts w:eastAsia="Times New Roman" w:cs="Arial"/>
          <w:sz w:val="22"/>
          <w:szCs w:val="22"/>
          <w:lang w:val="fr-CA" w:eastAsia="fr-CA"/>
        </w:rPr>
        <w:t> </w:t>
      </w:r>
    </w:p>
    <w:p w14:paraId="2B2FD55C" w14:textId="37824869" w:rsidR="00647F07" w:rsidRPr="00647F07" w:rsidRDefault="00647F07" w:rsidP="660EDD4B">
      <w:pPr>
        <w:ind w:left="32"/>
        <w:contextualSpacing/>
        <w:textAlignment w:val="baseline"/>
        <w:rPr>
          <w:rFonts w:eastAsia="Times New Roman" w:cs="Arial"/>
          <w:sz w:val="22"/>
          <w:szCs w:val="22"/>
          <w:lang w:val="fr-CA" w:eastAsia="fr-CA"/>
        </w:rPr>
      </w:pPr>
    </w:p>
    <w:p w14:paraId="60118483" w14:textId="5695040F" w:rsidR="730361C5" w:rsidRDefault="730361C5" w:rsidP="660EDD4B">
      <w:pPr>
        <w:ind w:left="32"/>
        <w:rPr>
          <w:rFonts w:eastAsia="Times New Roman" w:cs="Arial"/>
          <w:sz w:val="22"/>
          <w:szCs w:val="22"/>
          <w:lang w:val="fr-CA" w:eastAsia="fr-CA"/>
        </w:rPr>
      </w:pPr>
      <w:r w:rsidRPr="660EDD4B">
        <w:rPr>
          <w:rFonts w:eastAsia="Times New Roman" w:cs="Arial"/>
          <w:sz w:val="22"/>
          <w:szCs w:val="22"/>
          <w:lang w:val="fr-CA" w:eastAsia="fr-CA"/>
        </w:rPr>
        <w:t>Voici un documentaire qui te présente </w:t>
      </w:r>
      <w:hyperlink r:id="rId18">
        <w:r w:rsidRPr="660EDD4B">
          <w:rPr>
            <w:rStyle w:val="Lienhypertexte"/>
            <w:sz w:val="22"/>
            <w:szCs w:val="22"/>
          </w:rPr>
          <w:t>Koko</w:t>
        </w:r>
      </w:hyperlink>
      <w:r w:rsidRPr="660EDD4B">
        <w:rPr>
          <w:rFonts w:eastAsia="Times New Roman" w:cs="Arial"/>
          <w:sz w:val="22"/>
          <w:szCs w:val="22"/>
          <w:lang w:val="fr-CA" w:eastAsia="fr-CA"/>
        </w:rPr>
        <w:t>, un </w:t>
      </w:r>
      <w:r w:rsidRPr="660EDD4B">
        <w:rPr>
          <w:rFonts w:eastAsia="Times New Roman" w:cs="Arial"/>
          <w:b/>
          <w:bCs/>
          <w:sz w:val="22"/>
          <w:szCs w:val="22"/>
          <w:lang w:val="fr-CA" w:eastAsia="fr-CA"/>
        </w:rPr>
        <w:t>gorille </w:t>
      </w:r>
      <w:r w:rsidRPr="660EDD4B">
        <w:rPr>
          <w:rFonts w:eastAsia="Times New Roman" w:cs="Arial"/>
          <w:sz w:val="22"/>
          <w:szCs w:val="22"/>
          <w:lang w:val="fr-CA" w:eastAsia="fr-CA"/>
        </w:rPr>
        <w:t xml:space="preserve">qui a appris le </w:t>
      </w:r>
      <w:r w:rsidRPr="660EDD4B">
        <w:rPr>
          <w:rFonts w:eastAsia="Times New Roman" w:cs="Arial"/>
          <w:b/>
          <w:bCs/>
          <w:sz w:val="22"/>
          <w:szCs w:val="22"/>
          <w:lang w:val="fr-CA" w:eastAsia="fr-CA"/>
        </w:rPr>
        <w:t>langage des signes</w:t>
      </w:r>
      <w:r w:rsidRPr="660EDD4B">
        <w:rPr>
          <w:rFonts w:eastAsia="Times New Roman" w:cs="Arial"/>
          <w:sz w:val="22"/>
          <w:szCs w:val="22"/>
          <w:lang w:val="fr-CA" w:eastAsia="fr-CA"/>
        </w:rPr>
        <w:t>.</w:t>
      </w:r>
    </w:p>
    <w:p w14:paraId="5E0851E5" w14:textId="7A3420A8" w:rsidR="660EDD4B" w:rsidRDefault="660EDD4B" w:rsidP="660EDD4B">
      <w:pPr>
        <w:ind w:left="32"/>
        <w:rPr>
          <w:rFonts w:eastAsia="Times New Roman" w:cs="Arial"/>
          <w:sz w:val="22"/>
          <w:szCs w:val="22"/>
          <w:lang w:val="fr-CA" w:eastAsia="fr-CA"/>
        </w:rPr>
      </w:pPr>
    </w:p>
    <w:p w14:paraId="02F345E3" w14:textId="2D66EE36" w:rsidR="173BCA2E" w:rsidRDefault="173BCA2E" w:rsidP="660EDD4B">
      <w:pPr>
        <w:ind w:left="32"/>
        <w:rPr>
          <w:rFonts w:eastAsia="Times New Roman" w:cs="Arial"/>
          <w:sz w:val="22"/>
          <w:szCs w:val="22"/>
          <w:lang w:val="fr-CA" w:eastAsia="fr-CA"/>
        </w:rPr>
      </w:pPr>
      <w:r w:rsidRPr="660EDD4B">
        <w:rPr>
          <w:rFonts w:eastAsia="Times New Roman" w:cs="Arial"/>
          <w:sz w:val="22"/>
          <w:szCs w:val="22"/>
          <w:lang w:val="fr-CA" w:eastAsia="fr-CA"/>
        </w:rPr>
        <w:t xml:space="preserve">En classe nous avons commencé à </w:t>
      </w:r>
      <w:r w:rsidRPr="660EDD4B">
        <w:rPr>
          <w:rFonts w:eastAsia="Times New Roman" w:cs="Arial"/>
          <w:b/>
          <w:bCs/>
          <w:sz w:val="22"/>
          <w:szCs w:val="22"/>
          <w:lang w:val="fr-CA" w:eastAsia="fr-CA"/>
        </w:rPr>
        <w:t>annoter un texte</w:t>
      </w:r>
      <w:r w:rsidR="0A64738B" w:rsidRPr="660EDD4B">
        <w:rPr>
          <w:rFonts w:eastAsia="Times New Roman" w:cs="Arial"/>
          <w:b/>
          <w:bCs/>
          <w:sz w:val="22"/>
          <w:szCs w:val="22"/>
          <w:lang w:val="fr-CA" w:eastAsia="fr-CA"/>
        </w:rPr>
        <w:t xml:space="preserve"> documentaire</w:t>
      </w:r>
      <w:r w:rsidRPr="660EDD4B">
        <w:rPr>
          <w:rFonts w:eastAsia="Times New Roman" w:cs="Arial"/>
          <w:sz w:val="22"/>
          <w:szCs w:val="22"/>
          <w:lang w:val="fr-CA" w:eastAsia="fr-CA"/>
        </w:rPr>
        <w:t>.  Il est important aussi de savoir</w:t>
      </w:r>
      <w:r w:rsidRPr="660EDD4B">
        <w:rPr>
          <w:rFonts w:eastAsia="Times New Roman" w:cs="Arial"/>
          <w:b/>
          <w:bCs/>
          <w:i/>
          <w:iCs/>
          <w:sz w:val="22"/>
          <w:szCs w:val="22"/>
          <w:lang w:val="fr-CA" w:eastAsia="fr-CA"/>
        </w:rPr>
        <w:t xml:space="preserve"> annoter une vidéo.</w:t>
      </w:r>
    </w:p>
    <w:p w14:paraId="506AA10E" w14:textId="2D073FCB" w:rsidR="660EDD4B" w:rsidRDefault="660EDD4B" w:rsidP="660EDD4B">
      <w:pPr>
        <w:ind w:left="32"/>
        <w:rPr>
          <w:rFonts w:eastAsia="Times New Roman" w:cs="Arial"/>
          <w:sz w:val="22"/>
          <w:szCs w:val="22"/>
          <w:lang w:val="fr-CA" w:eastAsia="fr-CA"/>
        </w:rPr>
      </w:pPr>
    </w:p>
    <w:p w14:paraId="07995A43" w14:textId="73DEF9BA" w:rsidR="173BCA2E" w:rsidRDefault="173BCA2E" w:rsidP="660EDD4B">
      <w:pPr>
        <w:pStyle w:val="Paragraphedeliste"/>
        <w:numPr>
          <w:ilvl w:val="0"/>
          <w:numId w:val="5"/>
        </w:numPr>
        <w:rPr>
          <w:lang w:eastAsia="fr-CA"/>
        </w:rPr>
      </w:pPr>
      <w:r w:rsidRPr="660EDD4B">
        <w:rPr>
          <w:rFonts w:eastAsia="Times New Roman" w:cs="Arial"/>
          <w:lang w:eastAsia="fr-CA"/>
        </w:rPr>
        <w:t>Pendant ton écoute,</w:t>
      </w:r>
      <w:r w:rsidRPr="660EDD4B">
        <w:rPr>
          <w:rFonts w:eastAsia="Times New Roman" w:cs="Arial"/>
          <w:color w:val="7030A0"/>
          <w:lang w:eastAsia="fr-CA"/>
        </w:rPr>
        <w:t xml:space="preserve"> </w:t>
      </w:r>
      <w:r w:rsidRPr="660EDD4B">
        <w:rPr>
          <w:rFonts w:eastAsia="Times New Roman" w:cs="Arial"/>
          <w:b/>
          <w:bCs/>
          <w:color w:val="7030A0"/>
          <w:lang w:eastAsia="fr-CA"/>
        </w:rPr>
        <w:t>relève des informations</w:t>
      </w:r>
      <w:r w:rsidRPr="660EDD4B">
        <w:rPr>
          <w:rFonts w:eastAsia="Times New Roman" w:cs="Arial"/>
          <w:lang w:eastAsia="fr-CA"/>
        </w:rPr>
        <w:t xml:space="preserve"> qui te semblent essentielles</w:t>
      </w:r>
      <w:r w:rsidR="051D17AF" w:rsidRPr="660EDD4B">
        <w:rPr>
          <w:rFonts w:eastAsia="Times New Roman" w:cs="Arial"/>
          <w:lang w:eastAsia="fr-CA"/>
        </w:rPr>
        <w:t xml:space="preserve"> sur une feuille.</w:t>
      </w:r>
    </w:p>
    <w:p w14:paraId="1AFD901A" w14:textId="05149BBD" w:rsidR="051D17AF" w:rsidRDefault="051D17AF" w:rsidP="660EDD4B">
      <w:pPr>
        <w:pStyle w:val="Paragraphedeliste"/>
        <w:numPr>
          <w:ilvl w:val="0"/>
          <w:numId w:val="5"/>
        </w:numPr>
        <w:rPr>
          <w:lang w:eastAsia="fr-CA"/>
        </w:rPr>
      </w:pPr>
      <w:r w:rsidRPr="660EDD4B">
        <w:rPr>
          <w:rFonts w:eastAsia="Times New Roman" w:cs="Arial"/>
          <w:b/>
          <w:bCs/>
          <w:color w:val="7030A0"/>
          <w:lang w:eastAsia="fr-CA"/>
        </w:rPr>
        <w:t>Indique le minutage</w:t>
      </w:r>
      <w:r w:rsidRPr="660EDD4B">
        <w:rPr>
          <w:rFonts w:eastAsia="Times New Roman" w:cs="Arial"/>
          <w:lang w:eastAsia="fr-CA"/>
        </w:rPr>
        <w:t xml:space="preserve"> devant chaque annotation pour t’y retrouver éventuellement.</w:t>
      </w:r>
    </w:p>
    <w:p w14:paraId="2934457B" w14:textId="547E31A7" w:rsidR="0746D417" w:rsidRDefault="0746D417" w:rsidP="660EDD4B">
      <w:pPr>
        <w:pStyle w:val="Paragraphedeliste"/>
        <w:numPr>
          <w:ilvl w:val="0"/>
          <w:numId w:val="5"/>
        </w:numPr>
        <w:rPr>
          <w:lang w:eastAsia="fr-CA"/>
        </w:rPr>
      </w:pPr>
      <w:r w:rsidRPr="660EDD4B">
        <w:rPr>
          <w:rFonts w:eastAsia="Times New Roman" w:cs="Arial"/>
          <w:lang w:eastAsia="fr-CA"/>
        </w:rPr>
        <w:t xml:space="preserve">Tu peux annoter des informations, mais aussi des </w:t>
      </w:r>
      <w:r w:rsidRPr="660EDD4B">
        <w:rPr>
          <w:rFonts w:eastAsia="Times New Roman" w:cs="Arial"/>
          <w:b/>
          <w:bCs/>
          <w:color w:val="7030A0"/>
          <w:lang w:eastAsia="fr-CA"/>
        </w:rPr>
        <w:t xml:space="preserve">réactions </w:t>
      </w:r>
      <w:r w:rsidRPr="660EDD4B">
        <w:rPr>
          <w:rFonts w:eastAsia="Times New Roman" w:cs="Arial"/>
          <w:lang w:eastAsia="fr-CA"/>
        </w:rPr>
        <w:t xml:space="preserve">et des </w:t>
      </w:r>
      <w:r w:rsidRPr="660EDD4B">
        <w:rPr>
          <w:rFonts w:eastAsia="Times New Roman" w:cs="Arial"/>
          <w:b/>
          <w:bCs/>
          <w:color w:val="7030A0"/>
          <w:lang w:eastAsia="fr-CA"/>
        </w:rPr>
        <w:t>questions</w:t>
      </w:r>
      <w:r w:rsidRPr="660EDD4B">
        <w:rPr>
          <w:rFonts w:eastAsia="Times New Roman" w:cs="Arial"/>
          <w:lang w:eastAsia="fr-CA"/>
        </w:rPr>
        <w:t>.</w:t>
      </w:r>
    </w:p>
    <w:p w14:paraId="5375C888" w14:textId="6E4CA52B" w:rsidR="660EDD4B" w:rsidRDefault="660EDD4B" w:rsidP="660EDD4B">
      <w:pPr>
        <w:ind w:left="32"/>
        <w:rPr>
          <w:rFonts w:eastAsia="Times New Roman" w:cs="Arial"/>
          <w:sz w:val="22"/>
          <w:szCs w:val="22"/>
          <w:lang w:val="fr-CA" w:eastAsia="fr-CA"/>
        </w:rPr>
      </w:pPr>
    </w:p>
    <w:p w14:paraId="5563D619" w14:textId="7567C215" w:rsidR="171BC323" w:rsidRDefault="171BC323" w:rsidP="660EDD4B">
      <w:pPr>
        <w:ind w:left="32"/>
        <w:rPr>
          <w:rFonts w:eastAsia="Times New Roman" w:cs="Arial"/>
          <w:sz w:val="22"/>
          <w:szCs w:val="22"/>
          <w:u w:val="single"/>
          <w:lang w:val="fr-CA" w:eastAsia="fr-CA"/>
        </w:rPr>
      </w:pPr>
      <w:r w:rsidRPr="660EDD4B">
        <w:rPr>
          <w:rFonts w:eastAsia="Times New Roman" w:cs="Arial"/>
          <w:sz w:val="22"/>
          <w:szCs w:val="22"/>
          <w:u w:val="single"/>
          <w:lang w:val="fr-CA" w:eastAsia="fr-CA"/>
        </w:rPr>
        <w:t>À la fin de l’exercice</w:t>
      </w:r>
    </w:p>
    <w:p w14:paraId="0BB7A20D" w14:textId="4553FCE3" w:rsidR="660EDD4B" w:rsidRDefault="660EDD4B" w:rsidP="660EDD4B">
      <w:pPr>
        <w:ind w:left="32"/>
        <w:rPr>
          <w:rFonts w:eastAsia="Times New Roman" w:cs="Arial"/>
          <w:sz w:val="22"/>
          <w:szCs w:val="22"/>
          <w:lang w:val="fr-CA" w:eastAsia="fr-CA"/>
        </w:rPr>
      </w:pPr>
    </w:p>
    <w:p w14:paraId="1DED4B46" w14:textId="3FC9887C" w:rsidR="171BC323" w:rsidRDefault="171BC323" w:rsidP="660EDD4B">
      <w:pPr>
        <w:pStyle w:val="Paragraphedeliste"/>
        <w:numPr>
          <w:ilvl w:val="0"/>
          <w:numId w:val="4"/>
        </w:numPr>
        <w:rPr>
          <w:lang w:eastAsia="fr-CA"/>
        </w:rPr>
      </w:pPr>
      <w:r w:rsidRPr="660EDD4B">
        <w:rPr>
          <w:rFonts w:eastAsia="Times New Roman" w:cs="Arial"/>
          <w:lang w:eastAsia="fr-CA"/>
        </w:rPr>
        <w:t xml:space="preserve">Si tu avais à passer un examen sur ce documentaire, devrais-tu le récouter en entier ou </w:t>
      </w:r>
      <w:r w:rsidR="25089103" w:rsidRPr="660EDD4B">
        <w:rPr>
          <w:rFonts w:eastAsia="Times New Roman" w:cs="Arial"/>
          <w:lang w:eastAsia="fr-CA"/>
        </w:rPr>
        <w:t xml:space="preserve">est-ce que </w:t>
      </w:r>
      <w:r w:rsidRPr="660EDD4B">
        <w:rPr>
          <w:rFonts w:eastAsia="Times New Roman" w:cs="Arial"/>
          <w:lang w:eastAsia="fr-CA"/>
        </w:rPr>
        <w:t>ta feuille serai</w:t>
      </w:r>
      <w:r w:rsidR="640ED129" w:rsidRPr="660EDD4B">
        <w:rPr>
          <w:rFonts w:eastAsia="Times New Roman" w:cs="Arial"/>
          <w:lang w:eastAsia="fr-CA"/>
        </w:rPr>
        <w:t xml:space="preserve">t </w:t>
      </w:r>
      <w:r w:rsidRPr="660EDD4B">
        <w:rPr>
          <w:rFonts w:eastAsia="Times New Roman" w:cs="Arial"/>
          <w:lang w:eastAsia="fr-CA"/>
        </w:rPr>
        <w:t>suffisante pour ta révision?</w:t>
      </w:r>
    </w:p>
    <w:p w14:paraId="43D99629" w14:textId="71ED8352" w:rsidR="660EDD4B" w:rsidRDefault="660EDD4B" w:rsidP="660EDD4B">
      <w:pPr>
        <w:ind w:left="32"/>
        <w:rPr>
          <w:rFonts w:eastAsia="Times New Roman" w:cs="Arial"/>
          <w:sz w:val="22"/>
          <w:szCs w:val="22"/>
          <w:lang w:val="fr-CA" w:eastAsia="fr-CA"/>
        </w:rPr>
      </w:pPr>
    </w:p>
    <w:p w14:paraId="7C3EF808" w14:textId="284C5D8F" w:rsidR="56C98E74" w:rsidRDefault="56C98E74" w:rsidP="660EDD4B">
      <w:pPr>
        <w:ind w:left="32"/>
        <w:rPr>
          <w:rFonts w:eastAsia="Times New Roman" w:cs="Arial"/>
          <w:sz w:val="22"/>
          <w:szCs w:val="22"/>
          <w:u w:val="single"/>
          <w:lang w:val="fr-CA" w:eastAsia="fr-CA"/>
        </w:rPr>
      </w:pPr>
      <w:r w:rsidRPr="660EDD4B">
        <w:rPr>
          <w:rFonts w:eastAsia="Times New Roman" w:cs="Arial"/>
          <w:sz w:val="22"/>
          <w:szCs w:val="22"/>
          <w:u w:val="single"/>
          <w:lang w:val="fr-CA" w:eastAsia="fr-CA"/>
        </w:rPr>
        <w:t xml:space="preserve">Une petite </w:t>
      </w:r>
      <w:r w:rsidRPr="660EDD4B">
        <w:rPr>
          <w:rFonts w:eastAsia="Times New Roman" w:cs="Arial"/>
          <w:b/>
          <w:bCs/>
          <w:sz w:val="22"/>
          <w:szCs w:val="22"/>
          <w:u w:val="single"/>
          <w:lang w:val="fr-CA" w:eastAsia="fr-CA"/>
        </w:rPr>
        <w:t xml:space="preserve">réflexion </w:t>
      </w:r>
      <w:r w:rsidRPr="660EDD4B">
        <w:rPr>
          <w:rFonts w:eastAsia="Times New Roman" w:cs="Arial"/>
          <w:sz w:val="22"/>
          <w:szCs w:val="22"/>
          <w:u w:val="single"/>
          <w:lang w:val="fr-CA" w:eastAsia="fr-CA"/>
        </w:rPr>
        <w:t>par écrit</w:t>
      </w:r>
    </w:p>
    <w:p w14:paraId="53E1978C" w14:textId="2CCE44C7" w:rsidR="660EDD4B" w:rsidRDefault="660EDD4B" w:rsidP="660EDD4B">
      <w:pPr>
        <w:ind w:left="32"/>
        <w:rPr>
          <w:rFonts w:eastAsia="Times New Roman" w:cs="Arial"/>
          <w:sz w:val="22"/>
          <w:szCs w:val="22"/>
          <w:lang w:val="fr-CA" w:eastAsia="fr-CA"/>
        </w:rPr>
      </w:pPr>
    </w:p>
    <w:p w14:paraId="586C1905" w14:textId="71A5FDFB" w:rsidR="75F253CC" w:rsidRDefault="75F253CC" w:rsidP="660EDD4B">
      <w:pPr>
        <w:pStyle w:val="Paragraphedeliste"/>
        <w:numPr>
          <w:ilvl w:val="0"/>
          <w:numId w:val="3"/>
        </w:numPr>
        <w:rPr>
          <w:lang w:eastAsia="fr-CA"/>
        </w:rPr>
      </w:pPr>
      <w:r w:rsidRPr="660EDD4B">
        <w:rPr>
          <w:rFonts w:eastAsia="Times New Roman" w:cs="Arial"/>
          <w:lang w:eastAsia="fr-CA"/>
        </w:rPr>
        <w:t xml:space="preserve">Je te propose de réfléchir par écrit au sujet de ton expérience </w:t>
      </w:r>
      <w:r w:rsidR="5CA2C773" w:rsidRPr="660EDD4B">
        <w:rPr>
          <w:rFonts w:eastAsia="Times New Roman" w:cs="Arial"/>
          <w:lang w:eastAsia="fr-CA"/>
        </w:rPr>
        <w:t>p</w:t>
      </w:r>
      <w:r w:rsidRPr="660EDD4B">
        <w:rPr>
          <w:rFonts w:eastAsia="Times New Roman" w:cs="Arial"/>
          <w:lang w:eastAsia="fr-CA"/>
        </w:rPr>
        <w:t>ersonnelle de la communication entre humains et animaux.</w:t>
      </w:r>
    </w:p>
    <w:p w14:paraId="39A908FE" w14:textId="00811EB0" w:rsidR="75F253CC" w:rsidRDefault="75F253CC" w:rsidP="660EDD4B">
      <w:pPr>
        <w:ind w:left="360"/>
        <w:rPr>
          <w:rFonts w:eastAsia="Times New Roman" w:cs="Arial"/>
          <w:sz w:val="22"/>
          <w:szCs w:val="22"/>
          <w:lang w:val="fr-CA" w:eastAsia="fr-CA"/>
        </w:rPr>
      </w:pPr>
      <w:r w:rsidRPr="660EDD4B">
        <w:rPr>
          <w:rFonts w:eastAsia="Times New Roman" w:cs="Arial"/>
          <w:sz w:val="22"/>
          <w:szCs w:val="22"/>
          <w:lang w:val="fr-CA" w:eastAsia="fr-CA"/>
        </w:rPr>
        <w:t>(</w:t>
      </w:r>
      <w:r w:rsidRPr="660EDD4B">
        <w:rPr>
          <w:rFonts w:eastAsia="Times New Roman" w:cs="Arial"/>
          <w:i/>
          <w:iCs/>
          <w:sz w:val="22"/>
          <w:szCs w:val="22"/>
          <w:lang w:val="fr-CA" w:eastAsia="fr-CA"/>
        </w:rPr>
        <w:t>T’est-il arrivé de te faire comprendre par un animal?  T’est-il arrivé de comprendre ce qu’un animal voulait te signifier?  Sur quels indices t’es-tu basé?</w:t>
      </w:r>
      <w:r w:rsidR="3985D718" w:rsidRPr="660EDD4B">
        <w:rPr>
          <w:rFonts w:eastAsia="Times New Roman" w:cs="Arial"/>
          <w:sz w:val="22"/>
          <w:szCs w:val="22"/>
          <w:lang w:val="fr-CA" w:eastAsia="fr-CA"/>
        </w:rPr>
        <w:t>)</w:t>
      </w:r>
    </w:p>
    <w:p w14:paraId="49D87283" w14:textId="600BC408" w:rsidR="660EDD4B" w:rsidRDefault="660EDD4B" w:rsidP="660EDD4B">
      <w:pPr>
        <w:ind w:left="360"/>
        <w:rPr>
          <w:rFonts w:eastAsia="Times New Roman" w:cs="Arial"/>
          <w:sz w:val="22"/>
          <w:szCs w:val="22"/>
          <w:lang w:val="fr-CA" w:eastAsia="fr-CA"/>
        </w:rPr>
      </w:pPr>
    </w:p>
    <w:p w14:paraId="2E2375CF" w14:textId="1BCD9FEA" w:rsidR="369B1D24" w:rsidRDefault="369B1D24" w:rsidP="660EDD4B">
      <w:pPr>
        <w:ind w:left="360"/>
        <w:rPr>
          <w:rFonts w:eastAsia="Times New Roman" w:cs="Arial"/>
          <w:sz w:val="22"/>
          <w:szCs w:val="22"/>
          <w:lang w:val="fr-CA" w:eastAsia="fr-CA"/>
        </w:rPr>
      </w:pPr>
      <w:r w:rsidRPr="660EDD4B">
        <w:rPr>
          <w:rFonts w:eastAsia="Times New Roman" w:cs="Arial"/>
          <w:sz w:val="22"/>
          <w:szCs w:val="22"/>
          <w:lang w:val="fr-CA" w:eastAsia="fr-CA"/>
        </w:rPr>
        <w:t>Prends le temps d’élaborer ta réponse</w:t>
      </w:r>
      <w:r w:rsidR="09F956D8" w:rsidRPr="660EDD4B">
        <w:rPr>
          <w:rFonts w:eastAsia="Times New Roman" w:cs="Arial"/>
          <w:sz w:val="22"/>
          <w:szCs w:val="22"/>
          <w:lang w:val="fr-CA" w:eastAsia="fr-CA"/>
        </w:rPr>
        <w:t xml:space="preserve"> et de corriger ton texte.</w:t>
      </w:r>
    </w:p>
    <w:p w14:paraId="4AB747B2" w14:textId="21A2623D" w:rsidR="660EDD4B" w:rsidRDefault="660EDD4B" w:rsidP="660EDD4B">
      <w:pPr>
        <w:ind w:left="360"/>
        <w:rPr>
          <w:rFonts w:eastAsia="Times New Roman" w:cs="Arial"/>
          <w:sz w:val="22"/>
          <w:szCs w:val="22"/>
          <w:lang w:val="fr-CA" w:eastAsia="fr-CA"/>
        </w:rPr>
      </w:pPr>
    </w:p>
    <w:p w14:paraId="1AB8E6B9" w14:textId="0EB899C0" w:rsidR="369B1D24" w:rsidRDefault="369B1D24" w:rsidP="660EDD4B">
      <w:pPr>
        <w:ind w:left="360"/>
        <w:rPr>
          <w:rFonts w:eastAsia="Times New Roman" w:cs="Arial"/>
          <w:sz w:val="22"/>
          <w:szCs w:val="22"/>
          <w:lang w:val="fr-CA" w:eastAsia="fr-CA"/>
        </w:rPr>
      </w:pPr>
      <w:r w:rsidRPr="660EDD4B">
        <w:rPr>
          <w:rFonts w:eastAsia="Times New Roman" w:cs="Arial"/>
          <w:sz w:val="22"/>
          <w:szCs w:val="22"/>
          <w:lang w:val="fr-CA" w:eastAsia="fr-CA"/>
        </w:rPr>
        <w:t xml:space="preserve">Viens </w:t>
      </w:r>
      <w:r w:rsidR="39CE608B" w:rsidRPr="660EDD4B">
        <w:rPr>
          <w:rFonts w:eastAsia="Times New Roman" w:cs="Arial"/>
          <w:sz w:val="22"/>
          <w:szCs w:val="22"/>
          <w:lang w:val="fr-CA" w:eastAsia="fr-CA"/>
        </w:rPr>
        <w:t>r</w:t>
      </w:r>
      <w:r w:rsidR="35311AEC" w:rsidRPr="660EDD4B">
        <w:rPr>
          <w:rFonts w:eastAsia="Times New Roman" w:cs="Arial"/>
          <w:sz w:val="22"/>
          <w:szCs w:val="22"/>
          <w:lang w:val="fr-CA" w:eastAsia="fr-CA"/>
        </w:rPr>
        <w:t xml:space="preserve">ecopier ta réflexion dans le </w:t>
      </w:r>
      <w:r w:rsidR="35311AEC" w:rsidRPr="660EDD4B">
        <w:rPr>
          <w:rFonts w:eastAsia="Times New Roman" w:cs="Arial"/>
          <w:sz w:val="22"/>
          <w:szCs w:val="22"/>
          <w:u w:val="single"/>
          <w:lang w:val="fr-CA" w:eastAsia="fr-CA"/>
        </w:rPr>
        <w:t>canal</w:t>
      </w:r>
      <w:r w:rsidR="35311AEC" w:rsidRPr="660EDD4B">
        <w:rPr>
          <w:rFonts w:eastAsia="Times New Roman" w:cs="Arial"/>
          <w:sz w:val="22"/>
          <w:szCs w:val="22"/>
          <w:lang w:val="fr-CA" w:eastAsia="fr-CA"/>
        </w:rPr>
        <w:t xml:space="preserve"> </w:t>
      </w:r>
      <w:r w:rsidR="35311AEC" w:rsidRPr="660EDD4B">
        <w:rPr>
          <w:rFonts w:eastAsia="Times New Roman" w:cs="Arial"/>
          <w:b/>
          <w:bCs/>
          <w:i/>
          <w:iCs/>
          <w:sz w:val="22"/>
          <w:szCs w:val="22"/>
          <w:lang w:val="fr-CA" w:eastAsia="fr-CA"/>
        </w:rPr>
        <w:t>Textes et réflexions hebdomadaires</w:t>
      </w:r>
      <w:r w:rsidR="35311AEC" w:rsidRPr="660EDD4B">
        <w:rPr>
          <w:rFonts w:eastAsia="Times New Roman" w:cs="Arial"/>
          <w:sz w:val="22"/>
          <w:szCs w:val="22"/>
          <w:lang w:val="fr-CA" w:eastAsia="fr-CA"/>
        </w:rPr>
        <w:t xml:space="preserve"> afin de permettre à tes camarades de réagir à ta réflexion.</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6"/>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6"/>
        </w:numPr>
        <w:spacing w:after="240" w:line="264" w:lineRule="auto"/>
        <w:ind w:left="364" w:right="48"/>
        <w:rPr>
          <w:rFonts w:cs="Arial"/>
          <w:sz w:val="22"/>
          <w:szCs w:val="22"/>
        </w:rPr>
      </w:pPr>
      <w:r w:rsidRPr="00647F07">
        <w:rPr>
          <w:rFonts w:eastAsia="Times New Roman" w:cs="Arial"/>
          <w:sz w:val="22"/>
          <w:szCs w:val="22"/>
          <w:lang w:eastAsia="fr-CA"/>
        </w:rPr>
        <w:t>Clique </w:t>
      </w:r>
      <w:hyperlink r:id="rId19"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7"/>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7"/>
        </w:numPr>
        <w:tabs>
          <w:tab w:val="clear" w:pos="720"/>
        </w:tabs>
        <w:spacing w:after="240"/>
        <w:ind w:left="402" w:hanging="357"/>
        <w:rPr>
          <w:rFonts w:eastAsia="Times New Roman" w:cs="Arial"/>
          <w:lang w:eastAsia="fr-CA"/>
        </w:rPr>
      </w:pPr>
      <w:r w:rsidRPr="660EDD4B">
        <w:rPr>
          <w:rFonts w:eastAsia="Times New Roman" w:cs="Arial"/>
          <w:lang w:eastAsia="fr-CA"/>
        </w:rPr>
        <w:t>Un ordinateur, une tablette ou un téléphone cellulaire</w:t>
      </w:r>
      <w:r w:rsidR="00044D1E" w:rsidRPr="660EDD4B">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lastRenderedPageBreak/>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14"/>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14"/>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14"/>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14"/>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14"/>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14"/>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14"/>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20"/>
          <w:footerReference w:type="default" r:id="rId21"/>
          <w:pgSz w:w="12240" w:h="15840"/>
          <w:pgMar w:top="567" w:right="1418" w:bottom="1418" w:left="1276" w:header="709" w:footer="709" w:gutter="0"/>
          <w:cols w:space="708"/>
          <w:docGrid w:linePitch="360"/>
        </w:sectPr>
      </w:pPr>
    </w:p>
    <w:p w14:paraId="44F06C7A" w14:textId="6CB5A1AA" w:rsidR="00FA28AF" w:rsidRDefault="00FA28AF" w:rsidP="00FA28AF">
      <w:pPr>
        <w:jc w:val="both"/>
        <w:rPr>
          <w:sz w:val="22"/>
        </w:rPr>
      </w:pPr>
      <w:bookmarkStart w:id="0" w:name="_Toc36829757"/>
      <w:r>
        <w:rPr>
          <w:rFonts w:ascii="Arial Rounded MT Bold" w:hAnsi="Arial Rounded MT Bold" w:cs="Arial"/>
          <w:color w:val="0070C0"/>
          <w:sz w:val="36"/>
          <w:szCs w:val="36"/>
        </w:rPr>
        <w:lastRenderedPageBreak/>
        <w:t>Anglais</w:t>
      </w:r>
    </w:p>
    <w:bookmarkEnd w:id="0"/>
    <w:p w14:paraId="033504F4" w14:textId="1361F70B" w:rsidR="0062099B" w:rsidRPr="0062099B" w:rsidRDefault="0062099B" w:rsidP="3E609C79">
      <w:pPr>
        <w:spacing w:before="360"/>
        <w:rPr>
          <w:b/>
          <w:bCs/>
          <w:sz w:val="32"/>
          <w:szCs w:val="32"/>
          <w:lang w:val="en-CA"/>
        </w:rPr>
      </w:pPr>
    </w:p>
    <w:p w14:paraId="7741CFB3" w14:textId="05190BC3" w:rsidR="0062099B" w:rsidRPr="0062099B" w:rsidRDefault="0F213F1E" w:rsidP="3E609C79">
      <w:pPr>
        <w:spacing w:before="360"/>
      </w:pPr>
      <w:r w:rsidRPr="3E609C79">
        <w:rPr>
          <w:lang w:val="en-CA"/>
        </w:rPr>
        <w:t xml:space="preserve"> </w:t>
      </w:r>
    </w:p>
    <w:p w14:paraId="663FE067" w14:textId="483CA183" w:rsidR="0062099B" w:rsidRPr="0062099B" w:rsidRDefault="0F213F1E" w:rsidP="3E609C79">
      <w:pPr>
        <w:spacing w:before="360"/>
      </w:pPr>
      <w:r w:rsidRPr="3E609C79">
        <w:rPr>
          <w:lang w:val="en-CA"/>
        </w:rPr>
        <w:t xml:space="preserve">Bonjour chers parents, </w:t>
      </w:r>
    </w:p>
    <w:p w14:paraId="2F988C24" w14:textId="71FDA7FA" w:rsidR="0062099B" w:rsidRPr="0062099B" w:rsidRDefault="0F213F1E" w:rsidP="3E609C79">
      <w:pPr>
        <w:spacing w:before="360"/>
      </w:pPr>
      <w:r w:rsidRPr="3E609C79">
        <w:rPr>
          <w:lang w:val="en-CA"/>
        </w:rPr>
        <w:t xml:space="preserve"> </w:t>
      </w:r>
    </w:p>
    <w:p w14:paraId="03BB0876" w14:textId="462B3DDF" w:rsidR="0062099B" w:rsidRPr="0062099B" w:rsidRDefault="0F213F1E" w:rsidP="3E609C79">
      <w:pPr>
        <w:spacing w:before="360"/>
      </w:pPr>
      <w:r w:rsidRPr="3E609C79">
        <w:rPr>
          <w:lang w:val="en-CA"/>
        </w:rPr>
        <w:t xml:space="preserve">Il y a quelques jours, vous avez reçu une vidéo de l’équipe du Rucher dans laquelle nous vous partagions nos façons de passer le temps pendant le confinement. Cette semaine, j’aimerais avoir de vos nouvelles. Demandez à vos enfants de me dire ce qu’ils font, ce qu’ils aiment ou n’aiment pas de la situation actuelle. Vous pouvez les filmer (idéalement), ou bien simplement envoyer un message, le tout évidemment en anglais.  </w:t>
      </w:r>
    </w:p>
    <w:p w14:paraId="302F5F10" w14:textId="7ACEE7DB" w:rsidR="0062099B" w:rsidRPr="0062099B" w:rsidRDefault="0F213F1E" w:rsidP="3E609C79">
      <w:pPr>
        <w:spacing w:before="360"/>
      </w:pPr>
      <w:r w:rsidRPr="3E609C79">
        <w:rPr>
          <w:lang w:val="en-CA"/>
        </w:rPr>
        <w:t xml:space="preserve"> </w:t>
      </w:r>
    </w:p>
    <w:p w14:paraId="6460CE1D" w14:textId="2B19DEBD" w:rsidR="0062099B" w:rsidRPr="0062099B" w:rsidRDefault="0F213F1E" w:rsidP="3E609C79">
      <w:pPr>
        <w:spacing w:before="360"/>
      </w:pPr>
      <w:r w:rsidRPr="3E609C79">
        <w:rPr>
          <w:lang w:val="en-CA"/>
        </w:rPr>
        <w:t xml:space="preserve">Je vous suggère aussi d’aller fouiner sur le web, il y a tout plein de sites pour continuer à pratiquer l’anglais. Voici un bon point de départ: </w:t>
      </w:r>
    </w:p>
    <w:p w14:paraId="56CEBA57" w14:textId="1965A3D5" w:rsidR="0062099B" w:rsidRPr="0062099B" w:rsidRDefault="0F213F1E" w:rsidP="3E609C79">
      <w:pPr>
        <w:spacing w:before="360"/>
      </w:pPr>
      <w:r w:rsidRPr="3E609C79">
        <w:rPr>
          <w:lang w:val="en-CA"/>
        </w:rPr>
        <w:t xml:space="preserve"> </w:t>
      </w:r>
    </w:p>
    <w:p w14:paraId="12AF780B" w14:textId="15FF9CAE" w:rsidR="0062099B" w:rsidRPr="0062099B" w:rsidRDefault="00FA28AF" w:rsidP="3E609C79">
      <w:pPr>
        <w:spacing w:before="360"/>
      </w:pPr>
      <w:hyperlink r:id="rId22">
        <w:r w:rsidR="0F213F1E" w:rsidRPr="3E609C79">
          <w:rPr>
            <w:rStyle w:val="Lienhypertexte"/>
            <w:lang w:val="en-CA"/>
          </w:rPr>
          <w:t>https://lasouris-web.org/primaire/anglais.html</w:t>
        </w:r>
      </w:hyperlink>
      <w:r w:rsidR="0F213F1E" w:rsidRPr="3E609C79">
        <w:rPr>
          <w:lang w:val="en-CA"/>
        </w:rPr>
        <w:t xml:space="preserve"> </w:t>
      </w:r>
    </w:p>
    <w:p w14:paraId="42343199" w14:textId="388D0EDB" w:rsidR="0062099B" w:rsidRPr="0062099B" w:rsidRDefault="0F213F1E" w:rsidP="3E609C79">
      <w:pPr>
        <w:spacing w:before="360"/>
      </w:pPr>
      <w:r w:rsidRPr="3E609C79">
        <w:rPr>
          <w:lang w:val="en-CA"/>
        </w:rPr>
        <w:t xml:space="preserve"> </w:t>
      </w:r>
    </w:p>
    <w:p w14:paraId="5C6C2AB5" w14:textId="72C999C6" w:rsidR="0062099B" w:rsidRPr="0062099B" w:rsidRDefault="0F213F1E" w:rsidP="3E609C79">
      <w:pPr>
        <w:spacing w:before="360"/>
      </w:pPr>
      <w:r w:rsidRPr="3E609C79">
        <w:rPr>
          <w:lang w:val="en-CA"/>
        </w:rPr>
        <w:t xml:space="preserve">Bonne semaine à tous et sachez que je demeure disponible pour répondre à vos questions par courriel ou vidéo conférence (dans ce cas veuillez m’écrire pour prendre rendez-vous). </w:t>
      </w:r>
    </w:p>
    <w:p w14:paraId="7C8791F1" w14:textId="64936668" w:rsidR="0062099B" w:rsidRPr="0062099B" w:rsidRDefault="0F213F1E" w:rsidP="3E609C79">
      <w:pPr>
        <w:spacing w:before="360"/>
      </w:pPr>
      <w:r w:rsidRPr="3E609C79">
        <w:rPr>
          <w:lang w:val="en-CA"/>
        </w:rPr>
        <w:t xml:space="preserve"> </w:t>
      </w:r>
    </w:p>
    <w:p w14:paraId="5C701D24" w14:textId="2C313E2A" w:rsidR="0062099B" w:rsidRPr="0062099B" w:rsidRDefault="0F213F1E" w:rsidP="3E609C79">
      <w:pPr>
        <w:spacing w:before="360"/>
      </w:pPr>
      <w:r w:rsidRPr="3E609C79">
        <w:rPr>
          <w:lang w:val="en-CA"/>
        </w:rPr>
        <w:t xml:space="preserve">Mr. Nicolas </w:t>
      </w:r>
    </w:p>
    <w:p w14:paraId="77FEB43C" w14:textId="181D1BE3" w:rsidR="0062099B" w:rsidRPr="0062099B" w:rsidRDefault="0F213F1E" w:rsidP="3E609C79">
      <w:pPr>
        <w:spacing w:before="360"/>
      </w:pPr>
      <w:r w:rsidRPr="3E609C79">
        <w:rPr>
          <w:lang w:val="en-CA"/>
        </w:rPr>
        <w:t xml:space="preserve"> </w:t>
      </w:r>
    </w:p>
    <w:p w14:paraId="59B86050" w14:textId="32D5891E" w:rsidR="0062099B" w:rsidRDefault="00FA28AF" w:rsidP="3E609C79">
      <w:pPr>
        <w:spacing w:before="360"/>
        <w:rPr>
          <w:lang w:val="en-CA"/>
        </w:rPr>
      </w:pPr>
      <w:hyperlink r:id="rId23">
        <w:r w:rsidR="0F213F1E" w:rsidRPr="3E609C79">
          <w:rPr>
            <w:rStyle w:val="Lienhypertexte"/>
            <w:lang w:val="en-CA"/>
          </w:rPr>
          <w:t>nicolas.bernard@csp.qc.ca</w:t>
        </w:r>
      </w:hyperlink>
      <w:r w:rsidR="0F213F1E" w:rsidRPr="3E609C79">
        <w:rPr>
          <w:lang w:val="en-CA"/>
        </w:rPr>
        <w:t xml:space="preserve"> </w:t>
      </w:r>
    </w:p>
    <w:p w14:paraId="44FA1E69" w14:textId="77777777" w:rsidR="00FA28AF" w:rsidRPr="0062099B" w:rsidRDefault="00FA28AF" w:rsidP="3E609C79">
      <w:pPr>
        <w:spacing w:before="360"/>
      </w:pPr>
    </w:p>
    <w:p w14:paraId="0F044C00" w14:textId="19D04160" w:rsidR="0062099B" w:rsidRPr="0062099B" w:rsidRDefault="0062099B" w:rsidP="0058772E">
      <w:pPr>
        <w:pStyle w:val="Titredelactivit"/>
        <w:spacing w:before="360"/>
        <w:rPr>
          <w:lang w:val="en-CA"/>
        </w:rPr>
      </w:pPr>
      <w:r w:rsidRPr="3E609C79">
        <w:rPr>
          <w:lang w:val="en-CA"/>
        </w:rPr>
        <w:lastRenderedPageBreak/>
        <w:t>Engineers: Problem Solvers</w:t>
      </w:r>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11"/>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12"/>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24"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12"/>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25">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26"/>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1" w:name="_Toc36829758"/>
      <w:r w:rsidRPr="002539B7">
        <w:rPr>
          <w:lang w:val="en-CA"/>
        </w:rPr>
        <w:lastRenderedPageBreak/>
        <w:t>Annexe</w:t>
      </w:r>
      <w:r w:rsidR="0053787B" w:rsidRPr="002539B7">
        <w:rPr>
          <w:lang w:val="en-CA"/>
        </w:rPr>
        <w:t xml:space="preserve"> – Engineers: Problem Solvers</w:t>
      </w:r>
      <w:bookmarkEnd w:id="1"/>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13"/>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13"/>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13"/>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BCDCC5D">
      <w:pPr>
        <w:spacing w:before="600" w:after="200"/>
        <w:rPr>
          <w:rFonts w:ascii="Arial Rounded MT Bold" w:eastAsia="Times New Roman" w:hAnsi="Arial Rounded MT Bold" w:cs="Arial"/>
          <w:b/>
          <w:bCs/>
          <w:color w:val="0070C0"/>
          <w:sz w:val="50"/>
          <w:szCs w:val="50"/>
          <w:lang w:val="fr-CA" w:eastAsia="fr-CA"/>
        </w:rPr>
      </w:pPr>
      <w:r w:rsidRPr="0BCDCC5D">
        <w:rPr>
          <w:rFonts w:ascii="Arial Rounded MT Bold" w:eastAsia="Times New Roman" w:hAnsi="Arial Rounded MT Bold" w:cs="Arial"/>
          <w:b/>
          <w:bCs/>
          <w:color w:val="0070C0"/>
          <w:sz w:val="50"/>
          <w:szCs w:val="50"/>
          <w:lang w:val="fr-CA" w:eastAsia="fr-CA"/>
        </w:rPr>
        <w:lastRenderedPageBreak/>
        <w:t>La construction de solides</w:t>
      </w:r>
    </w:p>
    <w:p w14:paraId="57B7CF63" w14:textId="16678E76" w:rsidR="003D7E50" w:rsidRPr="003D7E50" w:rsidRDefault="07C4F0AA" w:rsidP="0BCDCC5D">
      <w:pPr>
        <w:spacing w:before="300" w:after="100" w:line="259" w:lineRule="auto"/>
        <w:ind w:right="757"/>
        <w:rPr>
          <w:b/>
          <w:bCs/>
          <w:color w:val="FF0000"/>
          <w:sz w:val="36"/>
          <w:szCs w:val="36"/>
        </w:rPr>
      </w:pPr>
      <w:r w:rsidRPr="0BCDCC5D">
        <w:rPr>
          <w:b/>
          <w:bCs/>
          <w:color w:val="FF0000"/>
          <w:sz w:val="28"/>
          <w:szCs w:val="28"/>
        </w:rPr>
        <w:t xml:space="preserve">Consignes à l’élève... </w:t>
      </w:r>
      <w:r w:rsidRPr="0BCDCC5D">
        <w:rPr>
          <w:b/>
          <w:bCs/>
          <w:color w:val="FF0000"/>
          <w:sz w:val="36"/>
          <w:szCs w:val="36"/>
        </w:rPr>
        <w:t>bonifiées par M. Patrick</w:t>
      </w:r>
    </w:p>
    <w:p w14:paraId="0AF613CB" w14:textId="3AA0C29B" w:rsidR="003D7E50" w:rsidRPr="003D7E50" w:rsidRDefault="006C02EF" w:rsidP="491B7F98">
      <w:pPr>
        <w:spacing w:before="300" w:after="100"/>
        <w:rPr>
          <w:rFonts w:ascii="Calibri" w:eastAsia="Calibri" w:hAnsi="Calibri" w:cs="Calibri"/>
          <w:b/>
          <w:bCs/>
          <w:sz w:val="32"/>
          <w:szCs w:val="32"/>
        </w:rPr>
      </w:pPr>
      <w:r>
        <w:rPr>
          <w:rFonts w:ascii="Calibri" w:eastAsia="Calibri" w:hAnsi="Calibri" w:cs="Calibri"/>
          <w:b/>
          <w:bCs/>
          <w:sz w:val="28"/>
          <w:szCs w:val="28"/>
        </w:rPr>
        <w:t>À la fin de la proposition</w:t>
      </w:r>
      <w:r w:rsidR="07C4F0AA" w:rsidRPr="491B7F98">
        <w:rPr>
          <w:rFonts w:ascii="Calibri" w:eastAsia="Calibri" w:hAnsi="Calibri" w:cs="Calibri"/>
          <w:b/>
          <w:bCs/>
          <w:sz w:val="28"/>
          <w:szCs w:val="28"/>
        </w:rPr>
        <w:t>, tu seras meilleur(e), pour :</w:t>
      </w:r>
    </w:p>
    <w:p w14:paraId="67B7A3EB" w14:textId="0921CC06" w:rsidR="003D7E50" w:rsidRPr="003D7E50" w:rsidRDefault="07C4F0AA" w:rsidP="491B7F98">
      <w:pPr>
        <w:spacing w:before="300" w:after="100"/>
        <w:rPr>
          <w:rFonts w:ascii="Calibri" w:eastAsia="Calibri" w:hAnsi="Calibri" w:cs="Calibri"/>
          <w:sz w:val="24"/>
        </w:rPr>
      </w:pPr>
      <w:r w:rsidRPr="491B7F98">
        <w:rPr>
          <w:rFonts w:ascii="Calibri" w:eastAsia="Calibri" w:hAnsi="Calibri" w:cs="Calibri"/>
          <w:sz w:val="24"/>
        </w:rPr>
        <w:t>1-Nommer et reconnaitre les caractéristiques des prismes et des pyramides.</w:t>
      </w:r>
    </w:p>
    <w:p w14:paraId="34A0A82A" w14:textId="743D79F2" w:rsidR="003D7E50" w:rsidRPr="003D7E50" w:rsidRDefault="07C4F0AA" w:rsidP="491B7F98">
      <w:pPr>
        <w:spacing w:before="300" w:after="100"/>
        <w:rPr>
          <w:rFonts w:ascii="Calibri" w:eastAsia="Calibri" w:hAnsi="Calibri" w:cs="Calibri"/>
          <w:sz w:val="24"/>
        </w:rPr>
      </w:pPr>
      <w:r w:rsidRPr="491B7F98">
        <w:rPr>
          <w:rFonts w:ascii="Calibri" w:eastAsia="Calibri" w:hAnsi="Calibri" w:cs="Calibri"/>
          <w:sz w:val="24"/>
        </w:rPr>
        <w:t>2-Comprendra mieux le développement des prismes et des pyramides.</w:t>
      </w:r>
    </w:p>
    <w:p w14:paraId="555D1F74" w14:textId="1071A3C5" w:rsidR="003D7E50" w:rsidRPr="003D7E50" w:rsidRDefault="07C4F0AA" w:rsidP="491B7F98">
      <w:pPr>
        <w:spacing w:before="300" w:after="100"/>
        <w:rPr>
          <w:rFonts w:ascii="Calibri" w:eastAsia="Calibri" w:hAnsi="Calibri" w:cs="Calibri"/>
          <w:b/>
          <w:bCs/>
          <w:sz w:val="32"/>
          <w:szCs w:val="32"/>
        </w:rPr>
      </w:pPr>
      <w:r w:rsidRPr="491B7F98">
        <w:rPr>
          <w:rFonts w:ascii="Calibri" w:eastAsia="Calibri" w:hAnsi="Calibri" w:cs="Calibri"/>
          <w:b/>
          <w:bCs/>
          <w:sz w:val="28"/>
          <w:szCs w:val="28"/>
        </w:rPr>
        <w:t>En lien avec cette proposition, voici ce que je te propose :</w:t>
      </w:r>
    </w:p>
    <w:p w14:paraId="2E0AB643" w14:textId="3ACAE2D7" w:rsidR="07C4F0AA" w:rsidRDefault="07C4F0AA" w:rsidP="491B7F98">
      <w:pPr>
        <w:pStyle w:val="Paragraphedeliste"/>
        <w:numPr>
          <w:ilvl w:val="0"/>
          <w:numId w:val="2"/>
        </w:numPr>
        <w:spacing w:before="300" w:after="100" w:line="257" w:lineRule="auto"/>
        <w:rPr>
          <w:b/>
          <w:bCs/>
          <w:sz w:val="28"/>
          <w:szCs w:val="28"/>
        </w:rPr>
      </w:pPr>
      <w:r w:rsidRPr="491B7F98">
        <w:rPr>
          <w:rFonts w:ascii="Calibri" w:eastAsia="Calibri" w:hAnsi="Calibri" w:cs="Calibri"/>
          <w:b/>
          <w:bCs/>
          <w:sz w:val="28"/>
          <w:szCs w:val="28"/>
          <w:lang w:val="fr-FR"/>
        </w:rPr>
        <w:t>Écoute la vidéo à partir du lien suivant</w:t>
      </w:r>
      <w:hyperlink r:id="rId27">
        <w:r w:rsidRPr="491B7F98">
          <w:rPr>
            <w:rStyle w:val="Lienhypertexte"/>
            <w:rFonts w:ascii="Calibri" w:eastAsia="Calibri" w:hAnsi="Calibri" w:cs="Calibri"/>
            <w:b/>
            <w:bCs/>
            <w:color w:val="0563C1"/>
            <w:sz w:val="28"/>
            <w:szCs w:val="28"/>
            <w:lang w:val="fr-FR"/>
          </w:rPr>
          <w:t xml:space="preserve"> vidéo à regarder</w:t>
        </w:r>
      </w:hyperlink>
      <w:r w:rsidRPr="491B7F98">
        <w:rPr>
          <w:rFonts w:ascii="Calibri" w:eastAsia="Calibri" w:hAnsi="Calibri" w:cs="Calibri"/>
          <w:b/>
          <w:bCs/>
          <w:color w:val="0563C1"/>
          <w:sz w:val="28"/>
          <w:szCs w:val="28"/>
          <w:u w:val="single"/>
          <w:lang w:val="fr-FR"/>
        </w:rPr>
        <w:t xml:space="preserve">. </w:t>
      </w:r>
    </w:p>
    <w:p w14:paraId="4CF34207" w14:textId="619294BD" w:rsidR="003D7E50" w:rsidRPr="003D7E50" w:rsidRDefault="07C4F0AA" w:rsidP="491B7F98">
      <w:pPr>
        <w:pStyle w:val="Paragraphedeliste"/>
        <w:numPr>
          <w:ilvl w:val="0"/>
          <w:numId w:val="2"/>
        </w:numPr>
        <w:spacing w:before="300" w:after="100" w:line="257" w:lineRule="auto"/>
        <w:rPr>
          <w:b/>
          <w:bCs/>
          <w:sz w:val="28"/>
          <w:szCs w:val="28"/>
          <w:lang w:val="fr-FR"/>
        </w:rPr>
      </w:pPr>
      <w:r w:rsidRPr="491B7F98">
        <w:rPr>
          <w:rFonts w:ascii="Calibri" w:eastAsia="Calibri" w:hAnsi="Calibri" w:cs="Calibri"/>
          <w:b/>
          <w:bCs/>
          <w:sz w:val="28"/>
          <w:szCs w:val="28"/>
          <w:lang w:val="fr-FR"/>
        </w:rPr>
        <w:t xml:space="preserve">Ouvre le </w:t>
      </w:r>
      <w:r w:rsidRPr="491B7F98">
        <w:rPr>
          <w:rFonts w:ascii="Calibri" w:eastAsia="Calibri" w:hAnsi="Calibri" w:cs="Calibri"/>
          <w:b/>
          <w:bCs/>
          <w:i/>
          <w:iCs/>
          <w:sz w:val="28"/>
          <w:szCs w:val="28"/>
          <w:lang w:val="fr-FR"/>
        </w:rPr>
        <w:t>Lexique géométrique</w:t>
      </w:r>
      <w:r w:rsidRPr="491B7F98">
        <w:rPr>
          <w:rFonts w:ascii="Calibri" w:eastAsia="Calibri" w:hAnsi="Calibri" w:cs="Calibri"/>
          <w:b/>
          <w:bCs/>
          <w:sz w:val="28"/>
          <w:szCs w:val="28"/>
          <w:lang w:val="fr-FR"/>
        </w:rPr>
        <w:t xml:space="preserve"> pour t’aider (</w:t>
      </w:r>
      <w:r w:rsidRPr="491B7F98">
        <w:rPr>
          <w:rFonts w:ascii="Calibri" w:eastAsia="Calibri" w:hAnsi="Calibri" w:cs="Calibri"/>
          <w:b/>
          <w:bCs/>
          <w:color w:val="FF0000"/>
          <w:sz w:val="28"/>
          <w:szCs w:val="28"/>
          <w:lang w:val="fr-FR"/>
        </w:rPr>
        <w:t>il est dans le canal Mathématiques---» dans le dossier Géométrie de notre équipe TEAM</w:t>
      </w:r>
      <w:r w:rsidR="2EF9299B" w:rsidRPr="491B7F98">
        <w:rPr>
          <w:rFonts w:ascii="Calibri" w:eastAsia="Calibri" w:hAnsi="Calibri" w:cs="Calibri"/>
          <w:b/>
          <w:bCs/>
          <w:color w:val="FF0000"/>
          <w:sz w:val="28"/>
          <w:szCs w:val="28"/>
          <w:lang w:val="fr-FR"/>
        </w:rPr>
        <w:t>).</w:t>
      </w:r>
    </w:p>
    <w:p w14:paraId="3BA7841A" w14:textId="0AFE9DC6" w:rsidR="003D7E50" w:rsidRPr="003D7E50" w:rsidRDefault="07C4F0AA" w:rsidP="491B7F98">
      <w:pPr>
        <w:pStyle w:val="Paragraphedeliste"/>
        <w:numPr>
          <w:ilvl w:val="0"/>
          <w:numId w:val="2"/>
        </w:numPr>
        <w:spacing w:before="300" w:after="100" w:line="257" w:lineRule="auto"/>
        <w:rPr>
          <w:b/>
          <w:bCs/>
          <w:sz w:val="28"/>
          <w:szCs w:val="28"/>
          <w:lang w:val="fr-FR"/>
        </w:rPr>
      </w:pPr>
      <w:r w:rsidRPr="491B7F98">
        <w:rPr>
          <w:rFonts w:ascii="Calibri" w:eastAsia="Calibri" w:hAnsi="Calibri" w:cs="Calibri"/>
          <w:b/>
          <w:bCs/>
          <w:sz w:val="28"/>
          <w:szCs w:val="28"/>
          <w:lang w:val="fr-FR"/>
        </w:rPr>
        <w:t>Va réaliser les deux nouvelles activités dans Netmath.</w:t>
      </w:r>
    </w:p>
    <w:p w14:paraId="2BD4779C" w14:textId="7AB5C159" w:rsidR="003D7E50" w:rsidRPr="003D7E50" w:rsidRDefault="07C4F0AA" w:rsidP="491B7F98">
      <w:pPr>
        <w:spacing w:before="300" w:after="100"/>
        <w:jc w:val="both"/>
        <w:rPr>
          <w:rFonts w:ascii="Calibri" w:eastAsia="Calibri" w:hAnsi="Calibri" w:cs="Calibri"/>
          <w:b/>
          <w:bCs/>
          <w:sz w:val="32"/>
          <w:szCs w:val="32"/>
          <w:lang w:val="fr"/>
        </w:rPr>
      </w:pPr>
      <w:r w:rsidRPr="491B7F98">
        <w:rPr>
          <w:rFonts w:ascii="Calibri" w:eastAsia="Calibri" w:hAnsi="Calibri" w:cs="Calibri"/>
          <w:b/>
          <w:bCs/>
          <w:sz w:val="28"/>
          <w:szCs w:val="28"/>
          <w:lang w:val="fr"/>
        </w:rPr>
        <w:t xml:space="preserve">P.S </w:t>
      </w:r>
      <w:r w:rsidRPr="491B7F98">
        <w:rPr>
          <w:rFonts w:ascii="Calibri" w:eastAsia="Calibri" w:hAnsi="Calibri" w:cs="Calibri"/>
          <w:b/>
          <w:bCs/>
          <w:sz w:val="28"/>
          <w:szCs w:val="28"/>
          <w:u w:val="single"/>
          <w:lang w:val="fr"/>
        </w:rPr>
        <w:t>Ce n’est pas nécessaire de faire imprimer et construire tous les solides proposés</w:t>
      </w:r>
      <w:r w:rsidRPr="491B7F98">
        <w:rPr>
          <w:rFonts w:ascii="Calibri" w:eastAsia="Calibri" w:hAnsi="Calibri" w:cs="Calibri"/>
          <w:b/>
          <w:bCs/>
          <w:sz w:val="28"/>
          <w:szCs w:val="28"/>
          <w:lang w:val="fr"/>
        </w:rPr>
        <w:t>. Ça peut être intéressant si ça te tente, mais ma suggestion te permettra de faire les apprentissages quand même.</w:t>
      </w:r>
    </w:p>
    <w:p w14:paraId="24E50164" w14:textId="28C7C042" w:rsidR="003D7E50" w:rsidRPr="003D7E50" w:rsidRDefault="07C4F0AA" w:rsidP="0BCDCC5D">
      <w:pPr>
        <w:spacing w:before="300" w:after="100"/>
        <w:rPr>
          <w:rFonts w:ascii="Calibri" w:eastAsia="Calibri" w:hAnsi="Calibri" w:cs="Calibri"/>
          <w:b/>
          <w:bCs/>
          <w:sz w:val="32"/>
          <w:szCs w:val="32"/>
          <w:u w:val="single"/>
          <w:lang w:val="fr"/>
        </w:rPr>
      </w:pPr>
      <w:r w:rsidRPr="491B7F98">
        <w:rPr>
          <w:rFonts w:ascii="Calibri" w:eastAsia="Calibri" w:hAnsi="Calibri" w:cs="Calibri"/>
          <w:b/>
          <w:bCs/>
          <w:sz w:val="32"/>
          <w:szCs w:val="32"/>
          <w:u w:val="single"/>
          <w:lang w:val="fr"/>
        </w:rPr>
        <w:t>Début de la proposition de la trou</w:t>
      </w:r>
      <w:r w:rsidR="5A106286" w:rsidRPr="491B7F98">
        <w:rPr>
          <w:rFonts w:ascii="Calibri" w:eastAsia="Calibri" w:hAnsi="Calibri" w:cs="Calibri"/>
          <w:b/>
          <w:bCs/>
          <w:sz w:val="32"/>
          <w:szCs w:val="32"/>
          <w:u w:val="single"/>
          <w:lang w:val="fr"/>
        </w:rPr>
        <w:t>s</w:t>
      </w:r>
      <w:r w:rsidRPr="491B7F98">
        <w:rPr>
          <w:rFonts w:ascii="Calibri" w:eastAsia="Calibri" w:hAnsi="Calibri" w:cs="Calibri"/>
          <w:b/>
          <w:bCs/>
          <w:sz w:val="32"/>
          <w:szCs w:val="32"/>
          <w:u w:val="single"/>
          <w:lang w:val="fr"/>
        </w:rPr>
        <w:t>se</w:t>
      </w:r>
    </w:p>
    <w:p w14:paraId="17E08F22" w14:textId="62E2EC5D" w:rsidR="003D7E50" w:rsidRPr="003D7E50" w:rsidRDefault="003D7E50" w:rsidP="0BCDCC5D">
      <w:pPr>
        <w:spacing w:before="300" w:after="100" w:line="259" w:lineRule="auto"/>
        <w:ind w:right="757"/>
        <w:rPr>
          <w:b/>
          <w:bCs/>
          <w:color w:val="002060"/>
          <w:sz w:val="24"/>
        </w:rPr>
      </w:pPr>
      <w:r w:rsidRPr="0BCDCC5D">
        <w:rPr>
          <w:b/>
          <w:bCs/>
          <w:color w:val="002060"/>
          <w:sz w:val="24"/>
        </w:rPr>
        <w:t>Consignes à l</w:t>
      </w:r>
      <w:r w:rsidR="00B06F77" w:rsidRPr="0BCDCC5D">
        <w:rPr>
          <w:b/>
          <w:bCs/>
          <w:color w:val="002060"/>
          <w:sz w:val="24"/>
        </w:rPr>
        <w:t>’</w:t>
      </w:r>
      <w:r w:rsidRPr="0BCDCC5D">
        <w:rPr>
          <w:b/>
          <w:bCs/>
          <w:color w:val="002060"/>
          <w:sz w:val="24"/>
        </w:rPr>
        <w:t>élève</w:t>
      </w:r>
    </w:p>
    <w:p w14:paraId="07C61CE5" w14:textId="77777777" w:rsidR="00453743" w:rsidRPr="00C43C27" w:rsidRDefault="00453743" w:rsidP="00100219">
      <w:pPr>
        <w:numPr>
          <w:ilvl w:val="0"/>
          <w:numId w:val="19"/>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9"/>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9"/>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9"/>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9"/>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lastRenderedPageBreak/>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10"/>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10"/>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10"/>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10"/>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10"/>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10"/>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10"/>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10"/>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10"/>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28" w:history="1">
              <w:r w:rsidRPr="0099648C">
                <w:rPr>
                  <w:rStyle w:val="Lienhypertexte"/>
                </w:rPr>
                <w:t>Les fondamentaux</w:t>
              </w:r>
            </w:hyperlink>
            <w:r w:rsidRPr="003D7E50">
              <w:t>.</w:t>
            </w:r>
          </w:p>
        </w:tc>
      </w:tr>
    </w:tbl>
    <w:p w14:paraId="61950DE7" w14:textId="77777777" w:rsidR="006C02EF" w:rsidRDefault="006C02EF" w:rsidP="00533DEC">
      <w:pPr>
        <w:pStyle w:val="Titredelactivit"/>
      </w:pPr>
      <w:bookmarkStart w:id="2" w:name="_Toc36829759"/>
    </w:p>
    <w:p w14:paraId="39C43317" w14:textId="77777777" w:rsidR="006C02EF" w:rsidRDefault="006C02EF" w:rsidP="00533DEC">
      <w:pPr>
        <w:pStyle w:val="Titredelactivit"/>
      </w:pPr>
    </w:p>
    <w:p w14:paraId="2CC97302" w14:textId="77777777" w:rsidR="006C02EF" w:rsidRDefault="006C02EF" w:rsidP="00533DEC">
      <w:pPr>
        <w:pStyle w:val="Titredelactivit"/>
      </w:pPr>
    </w:p>
    <w:p w14:paraId="4FDCF82F" w14:textId="7DF14AA4" w:rsidR="00533DEC" w:rsidRDefault="00533DEC" w:rsidP="00533DEC">
      <w:pPr>
        <w:pStyle w:val="Titredelactivit"/>
      </w:pPr>
      <w:r w:rsidRPr="00035250">
        <w:lastRenderedPageBreak/>
        <w:t xml:space="preserve">Annexe – </w:t>
      </w:r>
      <w:r>
        <w:t>La pyramide à base triangulaire</w:t>
      </w:r>
      <w:bookmarkEnd w:id="2"/>
    </w:p>
    <w:p w14:paraId="6B29FDBC" w14:textId="77777777" w:rsidR="00533DEC" w:rsidRPr="0099648C" w:rsidRDefault="00533DEC" w:rsidP="0099648C">
      <w:pPr>
        <w:rPr>
          <w:sz w:val="22"/>
        </w:rPr>
      </w:pPr>
      <w:bookmarkStart w:id="3"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29">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3"/>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4" w:name="_Toc36829761"/>
      <w:r w:rsidRPr="00035250">
        <w:lastRenderedPageBreak/>
        <w:t xml:space="preserve">Annexe – </w:t>
      </w:r>
      <w:r>
        <w:t>La pyramide à base carrée</w:t>
      </w:r>
      <w:bookmarkEnd w:id="4"/>
    </w:p>
    <w:p w14:paraId="59B421CF" w14:textId="77777777" w:rsidR="00533DEC" w:rsidRPr="0099648C" w:rsidRDefault="00533DEC" w:rsidP="0099648C">
      <w:pPr>
        <w:rPr>
          <w:sz w:val="22"/>
        </w:rPr>
      </w:pPr>
      <w:bookmarkStart w:id="5"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30">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5"/>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6" w:name="_Toc36829763"/>
      <w:r w:rsidRPr="00035250">
        <w:lastRenderedPageBreak/>
        <w:t xml:space="preserve">Annexe – </w:t>
      </w:r>
      <w:r>
        <w:t>Le cube</w:t>
      </w:r>
      <w:bookmarkEnd w:id="6"/>
    </w:p>
    <w:p w14:paraId="0B44E386" w14:textId="77777777" w:rsidR="00533DEC" w:rsidRPr="0099648C" w:rsidRDefault="00533DEC" w:rsidP="0099648C">
      <w:pPr>
        <w:rPr>
          <w:sz w:val="22"/>
        </w:rPr>
      </w:pPr>
      <w:bookmarkStart w:id="7"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1">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7"/>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8" w:name="_Toc36829765"/>
      <w:r w:rsidRPr="00035250">
        <w:lastRenderedPageBreak/>
        <w:t xml:space="preserve">Annexe – </w:t>
      </w:r>
      <w:r>
        <w:t>Le prisme à base triangulaire</w:t>
      </w:r>
      <w:bookmarkEnd w:id="8"/>
    </w:p>
    <w:p w14:paraId="32982A36" w14:textId="77777777" w:rsidR="00533DEC" w:rsidRPr="0099648C" w:rsidRDefault="00533DEC" w:rsidP="0099648C">
      <w:pPr>
        <w:rPr>
          <w:sz w:val="22"/>
          <w:lang w:val="fr-CA"/>
        </w:rPr>
      </w:pPr>
      <w:bookmarkStart w:id="9"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32">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9"/>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0" w:name="_Toc36829767"/>
      <w:r w:rsidRPr="00035250">
        <w:lastRenderedPageBreak/>
        <w:t xml:space="preserve">Annexe – </w:t>
      </w:r>
      <w:r>
        <w:t>Le prisme à base carrée</w:t>
      </w:r>
      <w:bookmarkEnd w:id="10"/>
    </w:p>
    <w:p w14:paraId="56B5FF90" w14:textId="77777777" w:rsidR="00533DEC" w:rsidRPr="0099648C" w:rsidRDefault="00533DEC" w:rsidP="0099648C">
      <w:pPr>
        <w:rPr>
          <w:sz w:val="22"/>
          <w:lang w:val="fr-CA"/>
        </w:rPr>
      </w:pPr>
      <w:bookmarkStart w:id="11"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3">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1"/>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2" w:name="_Toc36829769"/>
      <w:r w:rsidRPr="00035250">
        <w:lastRenderedPageBreak/>
        <w:t xml:space="preserve">Annexe – </w:t>
      </w:r>
      <w:r>
        <w:t>Le prisme à base rectangulaire</w:t>
      </w:r>
      <w:bookmarkEnd w:id="12"/>
    </w:p>
    <w:p w14:paraId="0ED09549" w14:textId="77777777" w:rsidR="00533DEC" w:rsidRPr="0099648C" w:rsidRDefault="00533DEC" w:rsidP="0099648C">
      <w:pPr>
        <w:rPr>
          <w:sz w:val="22"/>
          <w:lang w:val="fr-CA"/>
        </w:rPr>
      </w:pPr>
      <w:bookmarkStart w:id="13"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34">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3"/>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4" w:name="_Toc36829771"/>
      <w:r w:rsidRPr="00035250">
        <w:lastRenderedPageBreak/>
        <w:t xml:space="preserve">Annexe – </w:t>
      </w:r>
      <w:r>
        <w:t>Le polyèdre convexe à 10</w:t>
      </w:r>
      <w:r w:rsidR="00B925C0">
        <w:t> </w:t>
      </w:r>
      <w:r>
        <w:t>faces</w:t>
      </w:r>
      <w:bookmarkEnd w:id="14"/>
    </w:p>
    <w:p w14:paraId="20867406" w14:textId="0CB1E143" w:rsidR="00533DEC" w:rsidRPr="0099648C" w:rsidRDefault="00533DEC" w:rsidP="0099648C">
      <w:pPr>
        <w:jc w:val="center"/>
        <w:rPr>
          <w:sz w:val="22"/>
          <w:lang w:val="fr-CA"/>
        </w:rPr>
      </w:pPr>
      <w:bookmarkStart w:id="15"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5">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5"/>
    </w:p>
    <w:p w14:paraId="611DD901" w14:textId="2F63E253" w:rsidR="00533DEC" w:rsidRPr="0099648C" w:rsidRDefault="00533DEC" w:rsidP="0099648C">
      <w:pPr>
        <w:spacing w:before="240"/>
        <w:rPr>
          <w:sz w:val="22"/>
          <w:lang w:val="fr-CA"/>
        </w:rPr>
      </w:pPr>
      <w:bookmarkStart w:id="16" w:name="_Toc36829013"/>
      <w:bookmarkStart w:id="17" w:name="_Toc36891127"/>
      <w:r w:rsidRPr="0099648C">
        <w:rPr>
          <w:sz w:val="22"/>
          <w:lang w:val="fr-CA"/>
        </w:rPr>
        <w:t>Après avoir assemblé ce polyèdre convexe, inscris les nombres de 0 à 9 sur ses faces.</w:t>
      </w:r>
      <w:bookmarkEnd w:id="16"/>
      <w:bookmarkEnd w:id="17"/>
      <w:r w:rsidRPr="0099648C">
        <w:rPr>
          <w:sz w:val="22"/>
          <w:lang w:val="fr-CA"/>
        </w:rPr>
        <w:t xml:space="preserve"> </w:t>
      </w:r>
    </w:p>
    <w:p w14:paraId="2B699625" w14:textId="77777777" w:rsidR="0099648C" w:rsidRPr="0099648C" w:rsidRDefault="0099648C" w:rsidP="0099648C">
      <w:pPr>
        <w:rPr>
          <w:sz w:val="22"/>
          <w:lang w:val="fr-CA"/>
        </w:rPr>
      </w:pPr>
      <w:bookmarkStart w:id="18"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8"/>
    </w:p>
    <w:p w14:paraId="0E88E825" w14:textId="5E90E81D" w:rsidR="003A327F" w:rsidRDefault="00A333A3" w:rsidP="00654C23">
      <w:pPr>
        <w:pStyle w:val="Titredelactivit"/>
        <w:jc w:val="center"/>
        <w:rPr>
          <w:lang w:val="fr-CA"/>
        </w:rPr>
        <w:sectPr w:rsidR="003A327F" w:rsidSect="006F3382">
          <w:headerReference w:type="default" r:id="rId36"/>
          <w:pgSz w:w="12240" w:h="15840"/>
          <w:pgMar w:top="567" w:right="1418" w:bottom="1418" w:left="1276" w:header="709" w:footer="709" w:gutter="0"/>
          <w:cols w:space="708"/>
          <w:docGrid w:linePitch="360"/>
        </w:sectPr>
      </w:pPr>
      <w:bookmarkStart w:id="19"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7">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19"/>
      <w:r>
        <w:rPr>
          <w:lang w:val="fr-CA"/>
        </w:rPr>
        <w:br/>
      </w:r>
    </w:p>
    <w:p w14:paraId="2A808222" w14:textId="6BFC0ECD" w:rsidR="00ED725B" w:rsidRPr="00CC085E" w:rsidRDefault="00ED725B" w:rsidP="0BCDCC5D">
      <w:pPr>
        <w:spacing w:before="600" w:after="200"/>
        <w:rPr>
          <w:rFonts w:ascii="Arial Rounded MT Bold" w:eastAsia="Times New Roman" w:hAnsi="Arial Rounded MT Bold" w:cs="Arial"/>
          <w:b/>
          <w:bCs/>
          <w:color w:val="0070C0"/>
          <w:sz w:val="50"/>
          <w:szCs w:val="50"/>
          <w:lang w:val="fr-CA" w:eastAsia="fr-CA"/>
        </w:rPr>
      </w:pPr>
      <w:r w:rsidRPr="491B7F98">
        <w:rPr>
          <w:rFonts w:ascii="Arial Rounded MT Bold" w:eastAsia="Times New Roman" w:hAnsi="Arial Rounded MT Bold" w:cs="Arial"/>
          <w:b/>
          <w:bCs/>
          <w:color w:val="0070C0"/>
          <w:sz w:val="50"/>
          <w:szCs w:val="50"/>
          <w:lang w:val="fr-CA" w:eastAsia="fr-CA"/>
        </w:rPr>
        <w:lastRenderedPageBreak/>
        <w:t>Les avions de papier</w:t>
      </w:r>
    </w:p>
    <w:p w14:paraId="3FED117B" w14:textId="06F6DB21" w:rsidR="34C79D01" w:rsidRDefault="34C79D01" w:rsidP="491B7F98">
      <w:pPr>
        <w:spacing w:before="600" w:after="200"/>
        <w:rPr>
          <w:b/>
          <w:bCs/>
          <w:color w:val="FF0000"/>
          <w:sz w:val="36"/>
          <w:szCs w:val="36"/>
        </w:rPr>
      </w:pPr>
      <w:r w:rsidRPr="491B7F98">
        <w:rPr>
          <w:b/>
          <w:bCs/>
          <w:color w:val="FF0000"/>
          <w:sz w:val="28"/>
          <w:szCs w:val="28"/>
        </w:rPr>
        <w:t xml:space="preserve">Consignes à l’élève... </w:t>
      </w:r>
      <w:r w:rsidRPr="491B7F98">
        <w:rPr>
          <w:b/>
          <w:bCs/>
          <w:color w:val="FF0000"/>
          <w:sz w:val="36"/>
          <w:szCs w:val="36"/>
        </w:rPr>
        <w:t>bonifiées par M. Patrick</w:t>
      </w:r>
    </w:p>
    <w:p w14:paraId="186FB944" w14:textId="1544D992" w:rsidR="34C79D01" w:rsidRDefault="34C79D01" w:rsidP="491B7F98">
      <w:pPr>
        <w:rPr>
          <w:rFonts w:asciiTheme="minorHAnsi" w:eastAsiaTheme="minorEastAsia" w:hAnsiTheme="minorHAnsi" w:cstheme="minorBidi"/>
          <w:b/>
          <w:bCs/>
          <w:sz w:val="28"/>
          <w:szCs w:val="28"/>
        </w:rPr>
      </w:pPr>
      <w:r w:rsidRPr="491B7F98">
        <w:rPr>
          <w:rFonts w:asciiTheme="minorHAnsi" w:eastAsiaTheme="minorEastAsia" w:hAnsiTheme="minorHAnsi" w:cstheme="minorBidi"/>
          <w:b/>
          <w:bCs/>
          <w:sz w:val="24"/>
        </w:rPr>
        <w:t>Ce que j’aime particulièrement de cette activité, c’est qu’elle touche ma fibre de prof de science! 😊  En plus, il y a plein de références intéressantes et les tableaux t’amènent à laisser des traces bien organisées.</w:t>
      </w:r>
    </w:p>
    <w:p w14:paraId="34E7BCA5" w14:textId="0D3632D2" w:rsidR="491B7F98" w:rsidRDefault="491B7F98" w:rsidP="491B7F98">
      <w:pPr>
        <w:rPr>
          <w:rFonts w:asciiTheme="minorHAnsi" w:eastAsiaTheme="minorEastAsia" w:hAnsiTheme="minorHAnsi" w:cstheme="minorBidi"/>
          <w:b/>
          <w:bCs/>
          <w:sz w:val="24"/>
        </w:rPr>
      </w:pPr>
    </w:p>
    <w:p w14:paraId="0414EE68" w14:textId="6FB3AF73" w:rsidR="34C79D01" w:rsidRDefault="34C79D01" w:rsidP="491B7F98">
      <w:pPr>
        <w:rPr>
          <w:rFonts w:asciiTheme="minorHAnsi" w:eastAsiaTheme="minorEastAsia" w:hAnsiTheme="minorHAnsi" w:cstheme="minorBidi"/>
          <w:b/>
          <w:bCs/>
          <w:color w:val="0E57C4" w:themeColor="background2" w:themeShade="80"/>
          <w:sz w:val="28"/>
          <w:szCs w:val="28"/>
          <w:u w:val="single"/>
        </w:rPr>
      </w:pPr>
      <w:r w:rsidRPr="491B7F98">
        <w:rPr>
          <w:rFonts w:asciiTheme="minorHAnsi" w:eastAsiaTheme="minorEastAsia" w:hAnsiTheme="minorHAnsi" w:cstheme="minorBidi"/>
          <w:b/>
          <w:bCs/>
          <w:color w:val="0E57C4" w:themeColor="background2" w:themeShade="80"/>
          <w:sz w:val="28"/>
          <w:szCs w:val="28"/>
          <w:u w:val="single"/>
        </w:rPr>
        <w:t>Ce que je te propose :</w:t>
      </w:r>
    </w:p>
    <w:p w14:paraId="1F9743A3" w14:textId="15F97517" w:rsidR="34C79D01" w:rsidRDefault="34C79D01" w:rsidP="491B7F98">
      <w:pPr>
        <w:jc w:val="both"/>
        <w:rPr>
          <w:rFonts w:asciiTheme="minorHAnsi" w:eastAsiaTheme="minorEastAsia" w:hAnsiTheme="minorHAnsi" w:cstheme="minorBidi"/>
          <w:color w:val="FF0000"/>
          <w:sz w:val="28"/>
          <w:szCs w:val="28"/>
        </w:rPr>
      </w:pPr>
      <w:r w:rsidRPr="491B7F98">
        <w:rPr>
          <w:rFonts w:asciiTheme="minorHAnsi" w:eastAsiaTheme="minorEastAsia" w:hAnsiTheme="minorHAnsi" w:cstheme="minorBidi"/>
          <w:b/>
          <w:bCs/>
          <w:sz w:val="28"/>
          <w:szCs w:val="28"/>
          <w:u w:val="single"/>
        </w:rPr>
        <w:t>Si tu te lances dans la réalisation d’avions</w:t>
      </w:r>
      <w:r w:rsidRPr="491B7F98">
        <w:rPr>
          <w:rFonts w:asciiTheme="minorHAnsi" w:eastAsiaTheme="minorEastAsia" w:hAnsiTheme="minorHAnsi" w:cstheme="minorBidi"/>
          <w:b/>
          <w:bCs/>
          <w:sz w:val="24"/>
        </w:rPr>
        <w:t>,</w:t>
      </w:r>
      <w:r w:rsidRPr="491B7F98">
        <w:rPr>
          <w:rFonts w:asciiTheme="minorHAnsi" w:eastAsiaTheme="minorEastAsia" w:hAnsiTheme="minorHAnsi" w:cstheme="minorBidi"/>
          <w:sz w:val="24"/>
        </w:rPr>
        <w:t xml:space="preserve"> je t’invite à partager avec nous soit une photo de ton tableau de résultats ou une photo de ton modèle préféré (</w:t>
      </w:r>
      <w:r w:rsidRPr="491B7F98">
        <w:rPr>
          <w:rFonts w:asciiTheme="minorHAnsi" w:eastAsiaTheme="minorEastAsia" w:hAnsiTheme="minorHAnsi" w:cstheme="minorBidi"/>
          <w:color w:val="FF0000"/>
          <w:sz w:val="24"/>
        </w:rPr>
        <w:t xml:space="preserve">mets ton image dans le canal </w:t>
      </w:r>
      <w:r w:rsidRPr="491B7F98">
        <w:rPr>
          <w:rFonts w:asciiTheme="minorHAnsi" w:eastAsiaTheme="minorEastAsia" w:hAnsiTheme="minorHAnsi" w:cstheme="minorBidi"/>
          <w:b/>
          <w:bCs/>
          <w:i/>
          <w:iCs/>
          <w:color w:val="FF0000"/>
          <w:sz w:val="28"/>
          <w:szCs w:val="28"/>
        </w:rPr>
        <w:t>Défis relevés</w:t>
      </w:r>
      <w:r w:rsidRPr="491B7F98">
        <w:rPr>
          <w:rFonts w:asciiTheme="minorHAnsi" w:eastAsiaTheme="minorEastAsia" w:hAnsiTheme="minorHAnsi" w:cstheme="minorBidi"/>
          <w:color w:val="FF0000"/>
          <w:sz w:val="24"/>
        </w:rPr>
        <w:t>).</w:t>
      </w:r>
    </w:p>
    <w:p w14:paraId="02F204B0" w14:textId="372C14B0" w:rsidR="491B7F98" w:rsidRDefault="491B7F98" w:rsidP="491B7F98">
      <w:pPr>
        <w:rPr>
          <w:rFonts w:asciiTheme="minorHAnsi" w:eastAsiaTheme="minorEastAsia" w:hAnsiTheme="minorHAnsi" w:cstheme="minorBidi"/>
          <w:b/>
          <w:bCs/>
          <w:sz w:val="24"/>
        </w:rPr>
      </w:pPr>
    </w:p>
    <w:p w14:paraId="17635828" w14:textId="00F61770" w:rsidR="34C79D01" w:rsidRDefault="34C79D01" w:rsidP="491B7F98">
      <w:pPr>
        <w:rPr>
          <w:rFonts w:asciiTheme="minorHAnsi" w:eastAsiaTheme="minorEastAsia" w:hAnsiTheme="minorHAnsi" w:cstheme="minorBidi"/>
          <w:sz w:val="28"/>
          <w:szCs w:val="28"/>
        </w:rPr>
      </w:pPr>
      <w:r w:rsidRPr="491B7F98">
        <w:rPr>
          <w:rFonts w:asciiTheme="minorHAnsi" w:eastAsiaTheme="minorEastAsia" w:hAnsiTheme="minorHAnsi" w:cstheme="minorBidi"/>
          <w:b/>
          <w:bCs/>
          <w:sz w:val="28"/>
          <w:szCs w:val="28"/>
          <w:u w:val="single"/>
        </w:rPr>
        <w:t>Si tu n’as pas envie de te lancer dans la construction d’avions</w:t>
      </w:r>
      <w:r w:rsidRPr="491B7F98">
        <w:rPr>
          <w:rFonts w:asciiTheme="minorHAnsi" w:eastAsiaTheme="minorEastAsia" w:hAnsiTheme="minorHAnsi" w:cstheme="minorBidi"/>
          <w:b/>
          <w:bCs/>
          <w:sz w:val="24"/>
        </w:rPr>
        <w:t xml:space="preserve">, </w:t>
      </w:r>
      <w:r w:rsidRPr="491B7F98">
        <w:rPr>
          <w:rFonts w:asciiTheme="minorHAnsi" w:eastAsiaTheme="minorEastAsia" w:hAnsiTheme="minorHAnsi" w:cstheme="minorBidi"/>
          <w:sz w:val="24"/>
        </w:rPr>
        <w:t>passe à la suggestion d’écriture.</w:t>
      </w:r>
    </w:p>
    <w:p w14:paraId="0721D8C4" w14:textId="76C2E1C4" w:rsidR="491B7F98" w:rsidRDefault="491B7F98" w:rsidP="491B7F98">
      <w:pPr>
        <w:rPr>
          <w:rFonts w:asciiTheme="minorHAnsi" w:eastAsiaTheme="minorEastAsia" w:hAnsiTheme="minorHAnsi" w:cstheme="minorBidi"/>
          <w:b/>
          <w:bCs/>
          <w:sz w:val="24"/>
        </w:rPr>
      </w:pPr>
    </w:p>
    <w:p w14:paraId="06277F1C" w14:textId="3AF50A7E" w:rsidR="34C79D01" w:rsidRDefault="34C79D01" w:rsidP="11B469BF">
      <w:pPr>
        <w:rPr>
          <w:rFonts w:asciiTheme="minorHAnsi" w:eastAsiaTheme="minorEastAsia" w:hAnsiTheme="minorHAnsi" w:cstheme="minorBidi"/>
          <w:sz w:val="24"/>
        </w:rPr>
      </w:pPr>
      <w:r w:rsidRPr="11B469BF">
        <w:rPr>
          <w:rFonts w:asciiTheme="minorHAnsi" w:eastAsiaTheme="minorEastAsia" w:hAnsiTheme="minorHAnsi" w:cstheme="minorBidi"/>
          <w:b/>
          <w:bCs/>
          <w:sz w:val="28"/>
          <w:szCs w:val="28"/>
          <w:u w:val="single"/>
        </w:rPr>
        <w:t>Pour tous mes élèves,</w:t>
      </w:r>
      <w:r w:rsidRPr="11B469BF">
        <w:rPr>
          <w:rFonts w:asciiTheme="minorHAnsi" w:eastAsiaTheme="minorEastAsia" w:hAnsiTheme="minorHAnsi" w:cstheme="minorBidi"/>
          <w:b/>
          <w:bCs/>
          <w:sz w:val="24"/>
        </w:rPr>
        <w:t xml:space="preserve"> </w:t>
      </w:r>
      <w:r w:rsidRPr="11B469BF">
        <w:rPr>
          <w:rFonts w:asciiTheme="minorHAnsi" w:eastAsiaTheme="minorEastAsia" w:hAnsiTheme="minorHAnsi" w:cstheme="minorBidi"/>
          <w:sz w:val="24"/>
        </w:rPr>
        <w:t xml:space="preserve">je vous invite à écrire un court texte (minimum </w:t>
      </w:r>
      <w:r w:rsidR="298DF9E0" w:rsidRPr="11B469BF">
        <w:rPr>
          <w:rFonts w:asciiTheme="minorHAnsi" w:eastAsiaTheme="minorEastAsia" w:hAnsiTheme="minorHAnsi" w:cstheme="minorBidi"/>
          <w:sz w:val="24"/>
        </w:rPr>
        <w:t>quatre phrases</w:t>
      </w:r>
      <w:r w:rsidRPr="11B469BF">
        <w:rPr>
          <w:rFonts w:asciiTheme="minorHAnsi" w:eastAsiaTheme="minorEastAsia" w:hAnsiTheme="minorHAnsi" w:cstheme="minorBidi"/>
          <w:sz w:val="24"/>
        </w:rPr>
        <w:t xml:space="preserve"> </w:t>
      </w:r>
      <w:r w:rsidR="6CDC7AAD" w:rsidRPr="11B469BF">
        <w:rPr>
          <w:rFonts w:asciiTheme="minorHAnsi" w:eastAsiaTheme="minorEastAsia" w:hAnsiTheme="minorHAnsi" w:cstheme="minorBidi"/>
          <w:sz w:val="24"/>
        </w:rPr>
        <w:t>et</w:t>
      </w:r>
      <w:r w:rsidR="77742F69" w:rsidRPr="11B469BF">
        <w:rPr>
          <w:rFonts w:asciiTheme="minorHAnsi" w:eastAsiaTheme="minorEastAsia" w:hAnsiTheme="minorHAnsi" w:cstheme="minorBidi"/>
          <w:sz w:val="24"/>
        </w:rPr>
        <w:t xml:space="preserve"> un</w:t>
      </w:r>
      <w:r w:rsidR="6CDC7AAD" w:rsidRPr="11B469BF">
        <w:rPr>
          <w:rFonts w:asciiTheme="minorHAnsi" w:eastAsiaTheme="minorEastAsia" w:hAnsiTheme="minorHAnsi" w:cstheme="minorBidi"/>
          <w:sz w:val="24"/>
        </w:rPr>
        <w:t xml:space="preserve"> maximum</w:t>
      </w:r>
      <w:r w:rsidR="2294DCFA" w:rsidRPr="11B469BF">
        <w:rPr>
          <w:rFonts w:asciiTheme="minorHAnsi" w:eastAsiaTheme="minorEastAsia" w:hAnsiTheme="minorHAnsi" w:cstheme="minorBidi"/>
          <w:sz w:val="24"/>
        </w:rPr>
        <w:t xml:space="preserve"> de 100</w:t>
      </w:r>
      <w:r w:rsidR="6CDC7AAD" w:rsidRPr="11B469BF">
        <w:rPr>
          <w:rFonts w:asciiTheme="minorHAnsi" w:eastAsiaTheme="minorEastAsia" w:hAnsiTheme="minorHAnsi" w:cstheme="minorBidi"/>
          <w:sz w:val="24"/>
        </w:rPr>
        <w:t xml:space="preserve"> </w:t>
      </w:r>
      <w:r w:rsidRPr="11B469BF">
        <w:rPr>
          <w:rFonts w:asciiTheme="minorHAnsi" w:eastAsiaTheme="minorEastAsia" w:hAnsiTheme="minorHAnsi" w:cstheme="minorBidi"/>
          <w:sz w:val="24"/>
        </w:rPr>
        <w:t xml:space="preserve">mots). </w:t>
      </w:r>
    </w:p>
    <w:p w14:paraId="6DB8ADF7" w14:textId="058D8844" w:rsidR="34C79D01" w:rsidRDefault="34C79D01" w:rsidP="491B7F98">
      <w:pPr>
        <w:pStyle w:val="Paragraphedeliste"/>
        <w:numPr>
          <w:ilvl w:val="0"/>
          <w:numId w:val="1"/>
        </w:numPr>
        <w:rPr>
          <w:sz w:val="24"/>
          <w:szCs w:val="24"/>
          <w:lang w:val="fr-FR"/>
        </w:rPr>
      </w:pPr>
      <w:r w:rsidRPr="491B7F98">
        <w:rPr>
          <w:rFonts w:asciiTheme="minorHAnsi" w:eastAsiaTheme="minorEastAsia" w:hAnsiTheme="minorHAnsi"/>
          <w:sz w:val="24"/>
          <w:szCs w:val="24"/>
          <w:lang w:val="fr-FR"/>
        </w:rPr>
        <w:t>J’ai mis un document pour expliquer l’intention d’écriture (</w:t>
      </w:r>
      <w:r w:rsidRPr="491B7F98">
        <w:rPr>
          <w:rFonts w:asciiTheme="minorHAnsi" w:eastAsiaTheme="minorEastAsia" w:hAnsiTheme="minorHAnsi"/>
          <w:color w:val="FF0000"/>
          <w:sz w:val="24"/>
          <w:szCs w:val="24"/>
          <w:lang w:val="fr-FR"/>
        </w:rPr>
        <w:t>dans la canal Écriture---»</w:t>
      </w:r>
      <w:r w:rsidR="00FA28AF">
        <w:rPr>
          <w:rFonts w:asciiTheme="minorHAnsi" w:eastAsiaTheme="minorEastAsia" w:hAnsiTheme="minorHAnsi"/>
          <w:color w:val="FF0000"/>
          <w:sz w:val="24"/>
          <w:szCs w:val="24"/>
          <w:lang w:val="fr-FR"/>
        </w:rPr>
        <w:t xml:space="preserve"> </w:t>
      </w:r>
      <w:r w:rsidRPr="491B7F98">
        <w:rPr>
          <w:rFonts w:asciiTheme="minorHAnsi" w:eastAsiaTheme="minorEastAsia" w:hAnsiTheme="minorHAnsi"/>
          <w:color w:val="FF0000"/>
          <w:sz w:val="24"/>
          <w:szCs w:val="24"/>
          <w:lang w:val="fr-FR"/>
        </w:rPr>
        <w:t>dossier Les avions de papier)</w:t>
      </w:r>
      <w:r w:rsidRPr="491B7F98">
        <w:rPr>
          <w:rFonts w:asciiTheme="minorHAnsi" w:eastAsiaTheme="minorEastAsia" w:hAnsiTheme="minorHAnsi"/>
          <w:sz w:val="24"/>
          <w:szCs w:val="24"/>
          <w:lang w:val="fr-FR"/>
        </w:rPr>
        <w:t>.</w:t>
      </w:r>
    </w:p>
    <w:p w14:paraId="6362EC12" w14:textId="44DD3D82" w:rsidR="491B7F98" w:rsidRDefault="491B7F98" w:rsidP="11B469BF">
      <w:pPr>
        <w:rPr>
          <w:rFonts w:asciiTheme="minorHAnsi" w:eastAsiaTheme="minorEastAsia" w:hAnsiTheme="minorHAnsi" w:cstheme="minorBidi"/>
          <w:sz w:val="24"/>
        </w:rPr>
      </w:pPr>
    </w:p>
    <w:p w14:paraId="181BEA40" w14:textId="420A7519" w:rsidR="34C79D01" w:rsidRDefault="34C79D01" w:rsidP="491B7F98">
      <w:pPr>
        <w:pStyle w:val="Paragraphedeliste"/>
        <w:numPr>
          <w:ilvl w:val="0"/>
          <w:numId w:val="1"/>
        </w:numPr>
        <w:rPr>
          <w:sz w:val="24"/>
          <w:szCs w:val="24"/>
          <w:lang w:val="fr-FR"/>
        </w:rPr>
      </w:pPr>
      <w:r w:rsidRPr="491B7F98">
        <w:rPr>
          <w:rFonts w:asciiTheme="minorHAnsi" w:eastAsiaTheme="minorEastAsia" w:hAnsiTheme="minorHAnsi"/>
          <w:sz w:val="24"/>
          <w:szCs w:val="24"/>
          <w:lang w:val="fr-FR"/>
        </w:rPr>
        <w:t xml:space="preserve">Copie ensuite ton texte directement dans le </w:t>
      </w:r>
      <w:r w:rsidRPr="491B7F98">
        <w:rPr>
          <w:rFonts w:asciiTheme="minorHAnsi" w:eastAsiaTheme="minorEastAsia" w:hAnsiTheme="minorHAnsi"/>
          <w:color w:val="FF0000"/>
          <w:sz w:val="24"/>
          <w:szCs w:val="24"/>
          <w:lang w:val="fr-FR"/>
        </w:rPr>
        <w:t>canal Écriture -----»</w:t>
      </w:r>
      <w:r w:rsidR="00FA28AF">
        <w:rPr>
          <w:rFonts w:asciiTheme="minorHAnsi" w:eastAsiaTheme="minorEastAsia" w:hAnsiTheme="minorHAnsi"/>
          <w:color w:val="FF0000"/>
          <w:sz w:val="24"/>
          <w:szCs w:val="24"/>
          <w:lang w:val="fr-FR"/>
        </w:rPr>
        <w:t xml:space="preserve"> </w:t>
      </w:r>
      <w:bookmarkStart w:id="20" w:name="_GoBack"/>
      <w:bookmarkEnd w:id="20"/>
      <w:r w:rsidRPr="491B7F98">
        <w:rPr>
          <w:rFonts w:asciiTheme="minorHAnsi" w:eastAsiaTheme="minorEastAsia" w:hAnsiTheme="minorHAnsi"/>
          <w:color w:val="FF0000"/>
          <w:sz w:val="24"/>
          <w:szCs w:val="24"/>
          <w:lang w:val="fr-FR"/>
        </w:rPr>
        <w:t>Publications.</w:t>
      </w:r>
    </w:p>
    <w:p w14:paraId="10AED3EE" w14:textId="6FBD71B8" w:rsidR="491B7F98" w:rsidRDefault="491B7F98" w:rsidP="491B7F98">
      <w:pPr>
        <w:rPr>
          <w:rFonts w:asciiTheme="minorHAnsi" w:eastAsiaTheme="minorEastAsia" w:hAnsiTheme="minorHAnsi" w:cstheme="minorBidi"/>
          <w:sz w:val="24"/>
        </w:rPr>
      </w:pPr>
    </w:p>
    <w:p w14:paraId="21D37961" w14:textId="2CCED72D" w:rsidR="34C79D01" w:rsidRDefault="34C79D01" w:rsidP="491B7F98">
      <w:pPr>
        <w:rPr>
          <w:rFonts w:asciiTheme="minorHAnsi" w:eastAsiaTheme="minorEastAsia" w:hAnsiTheme="minorHAnsi" w:cstheme="minorBidi"/>
          <w:b/>
          <w:bCs/>
          <w:color w:val="0E57C4" w:themeColor="background2" w:themeShade="80"/>
          <w:sz w:val="32"/>
          <w:szCs w:val="32"/>
        </w:rPr>
      </w:pPr>
      <w:r w:rsidRPr="491B7F98">
        <w:rPr>
          <w:rFonts w:asciiTheme="minorHAnsi" w:eastAsiaTheme="minorEastAsia" w:hAnsiTheme="minorHAnsi" w:cstheme="minorBidi"/>
          <w:b/>
          <w:bCs/>
          <w:color w:val="0E57C4" w:themeColor="background2" w:themeShade="80"/>
          <w:sz w:val="28"/>
          <w:szCs w:val="28"/>
        </w:rPr>
        <w:t>N’oublie pas, si tu publies dans notre groupe TEAM, tu nous démontres ton engagement, tu nous permets de mieux te connaitre et tu nous permets de réagir à tes publications!</w:t>
      </w:r>
    </w:p>
    <w:p w14:paraId="6F2C1952" w14:textId="0700A4A1" w:rsidR="491B7F98" w:rsidRDefault="491B7F98" w:rsidP="491B7F98">
      <w:pPr>
        <w:rPr>
          <w:rFonts w:asciiTheme="minorHAnsi" w:eastAsiaTheme="minorEastAsia" w:hAnsiTheme="minorHAnsi" w:cstheme="minorBidi"/>
          <w:sz w:val="24"/>
        </w:rPr>
      </w:pPr>
    </w:p>
    <w:p w14:paraId="4D4A5B38" w14:textId="2070118C" w:rsidR="34C79D01" w:rsidRDefault="34C79D01" w:rsidP="491B7F98">
      <w:pPr>
        <w:rPr>
          <w:rFonts w:asciiTheme="minorHAnsi" w:eastAsiaTheme="minorEastAsia" w:hAnsiTheme="minorHAnsi" w:cstheme="minorBidi"/>
          <w:b/>
          <w:bCs/>
          <w:sz w:val="32"/>
          <w:szCs w:val="32"/>
        </w:rPr>
      </w:pPr>
      <w:r w:rsidRPr="491B7F98">
        <w:rPr>
          <w:rFonts w:asciiTheme="minorHAnsi" w:eastAsiaTheme="minorEastAsia" w:hAnsiTheme="minorHAnsi" w:cstheme="minorBidi"/>
          <w:b/>
          <w:bCs/>
          <w:sz w:val="32"/>
          <w:szCs w:val="32"/>
        </w:rPr>
        <w:t xml:space="preserve">                                                             Bonne envolée et fais-nous voyager!</w:t>
      </w:r>
    </w:p>
    <w:p w14:paraId="7105FA00" w14:textId="6EA58EAE" w:rsidR="491B7F98" w:rsidRDefault="491B7F98" w:rsidP="491B7F98">
      <w:pPr>
        <w:rPr>
          <w:rFonts w:asciiTheme="minorHAnsi" w:eastAsiaTheme="minorEastAsia" w:hAnsiTheme="minorHAnsi" w:cstheme="minorBidi"/>
          <w:sz w:val="22"/>
          <w:szCs w:val="22"/>
        </w:rPr>
      </w:pPr>
    </w:p>
    <w:p w14:paraId="33380CA4" w14:textId="675EC702" w:rsidR="491B7F98" w:rsidRDefault="491B7F98" w:rsidP="491B7F98">
      <w:pPr>
        <w:rPr>
          <w:rFonts w:ascii="Calibri" w:eastAsia="Calibri" w:hAnsi="Calibri" w:cs="Calibri"/>
          <w:b/>
          <w:bCs/>
          <w:szCs w:val="20"/>
          <w:lang w:val="fr"/>
        </w:rPr>
      </w:pPr>
    </w:p>
    <w:p w14:paraId="3A05752A" w14:textId="33FE4E23" w:rsidR="006C02EF" w:rsidRDefault="006C02EF" w:rsidP="491B7F98">
      <w:pPr>
        <w:rPr>
          <w:rFonts w:ascii="Calibri" w:eastAsia="Calibri" w:hAnsi="Calibri" w:cs="Calibri"/>
          <w:b/>
          <w:bCs/>
          <w:szCs w:val="20"/>
          <w:lang w:val="fr"/>
        </w:rPr>
      </w:pPr>
    </w:p>
    <w:p w14:paraId="3E0851EF" w14:textId="5AA3FC40" w:rsidR="006C02EF" w:rsidRDefault="006C02EF" w:rsidP="491B7F98">
      <w:pPr>
        <w:rPr>
          <w:rFonts w:ascii="Calibri" w:eastAsia="Calibri" w:hAnsi="Calibri" w:cs="Calibri"/>
          <w:b/>
          <w:bCs/>
          <w:szCs w:val="20"/>
          <w:lang w:val="fr"/>
        </w:rPr>
      </w:pPr>
    </w:p>
    <w:p w14:paraId="60111AE9" w14:textId="14E526BA" w:rsidR="006C02EF" w:rsidRDefault="006C02EF" w:rsidP="491B7F98">
      <w:pPr>
        <w:rPr>
          <w:rFonts w:ascii="Calibri" w:eastAsia="Calibri" w:hAnsi="Calibri" w:cs="Calibri"/>
          <w:b/>
          <w:bCs/>
          <w:szCs w:val="20"/>
          <w:lang w:val="fr"/>
        </w:rPr>
      </w:pPr>
    </w:p>
    <w:p w14:paraId="360B7594" w14:textId="09D62A81" w:rsidR="006C02EF" w:rsidRDefault="006C02EF" w:rsidP="491B7F98">
      <w:pPr>
        <w:rPr>
          <w:rFonts w:ascii="Calibri" w:eastAsia="Calibri" w:hAnsi="Calibri" w:cs="Calibri"/>
          <w:b/>
          <w:bCs/>
          <w:szCs w:val="20"/>
          <w:lang w:val="fr"/>
        </w:rPr>
      </w:pPr>
    </w:p>
    <w:p w14:paraId="78294790" w14:textId="77777777" w:rsidR="006C02EF" w:rsidRDefault="006C02EF" w:rsidP="491B7F98">
      <w:pPr>
        <w:rPr>
          <w:rFonts w:ascii="Calibri" w:eastAsia="Calibri" w:hAnsi="Calibri" w:cs="Calibri"/>
          <w:b/>
          <w:bCs/>
          <w:szCs w:val="20"/>
          <w:lang w:val="fr"/>
        </w:rPr>
      </w:pPr>
    </w:p>
    <w:p w14:paraId="7DFBA060" w14:textId="311DC2D8" w:rsidR="34C79D01" w:rsidRDefault="34C79D01" w:rsidP="491B7F98">
      <w:pPr>
        <w:rPr>
          <w:rFonts w:ascii="Calibri" w:eastAsia="Calibri" w:hAnsi="Calibri" w:cs="Calibri"/>
          <w:b/>
          <w:bCs/>
          <w:sz w:val="32"/>
          <w:szCs w:val="32"/>
          <w:u w:val="single"/>
          <w:lang w:val="fr"/>
        </w:rPr>
      </w:pPr>
      <w:r w:rsidRPr="491B7F98">
        <w:rPr>
          <w:rFonts w:ascii="Calibri" w:eastAsia="Calibri" w:hAnsi="Calibri" w:cs="Calibri"/>
          <w:b/>
          <w:bCs/>
          <w:sz w:val="32"/>
          <w:szCs w:val="32"/>
          <w:u w:val="single"/>
          <w:lang w:val="fr"/>
        </w:rPr>
        <w:lastRenderedPageBreak/>
        <w:t>Début de la proposition de la trousse</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33"/>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33"/>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6"/>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6"/>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6"/>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6"/>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BCDCC5D">
      <w:pPr>
        <w:spacing w:before="600" w:after="200"/>
        <w:rPr>
          <w:rFonts w:ascii="Arial Rounded MT Bold" w:eastAsia="Times New Roman" w:hAnsi="Arial Rounded MT Bold" w:cs="Arial"/>
          <w:b/>
          <w:bCs/>
          <w:color w:val="0070C0"/>
          <w:sz w:val="50"/>
          <w:szCs w:val="50"/>
          <w:lang w:eastAsia="fr-CA"/>
        </w:rPr>
      </w:pPr>
      <w:r w:rsidRPr="491B7F98">
        <w:rPr>
          <w:rFonts w:ascii="Arial Rounded MT Bold" w:eastAsia="Times New Roman" w:hAnsi="Arial Rounded MT Bold" w:cs="Arial"/>
          <w:b/>
          <w:bCs/>
          <w:color w:val="0070C0"/>
          <w:sz w:val="50"/>
          <w:szCs w:val="50"/>
          <w:lang w:eastAsia="fr-CA"/>
        </w:rPr>
        <w:lastRenderedPageBreak/>
        <w:t>Annexe 1 – Les avions de papier</w:t>
      </w:r>
    </w:p>
    <w:p w14:paraId="62AB9ED9" w14:textId="35686F23" w:rsidR="0BCDCC5D" w:rsidRDefault="0BCDCC5D" w:rsidP="0BCDCC5D">
      <w:pPr>
        <w:rPr>
          <w:rFonts w:ascii="Calibri" w:eastAsia="Calibri" w:hAnsi="Calibri" w:cs="Calibri"/>
          <w:b/>
          <w:bCs/>
          <w:szCs w:val="20"/>
          <w:lang w:val="fr"/>
        </w:rPr>
      </w:pP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31"/>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31"/>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31"/>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32"/>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32"/>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32"/>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32"/>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31"/>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32"/>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31"/>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32"/>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32"/>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31"/>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32"/>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34"/>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30"/>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lastRenderedPageBreak/>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FA28AF" w:rsidP="00C863D9">
            <w:pPr>
              <w:pStyle w:val="Consignesetmatriel-description"/>
            </w:pPr>
            <w:hyperlink r:id="rId39"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FA28AF" w:rsidP="00C863D9">
            <w:pPr>
              <w:pStyle w:val="Consignesetmatriel-description"/>
            </w:pPr>
            <w:hyperlink r:id="rId40"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FA28AF" w:rsidP="00C863D9">
            <w:pPr>
              <w:pStyle w:val="Consignesetmatriel-description"/>
            </w:pPr>
            <w:hyperlink r:id="rId41"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FA28AF" w:rsidP="00C863D9">
            <w:pPr>
              <w:pStyle w:val="Consignesetmatriel-description"/>
            </w:pPr>
            <w:hyperlink r:id="rId43"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lastRenderedPageBreak/>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4"/>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45"/>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6" w:name="_Toc36829777"/>
      <w:r>
        <w:rPr>
          <w:lang w:val="fr-CA"/>
        </w:rPr>
        <w:lastRenderedPageBreak/>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7"/>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7"/>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7"/>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46"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20"/>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40"/>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40"/>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40"/>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7"/>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7"/>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7"/>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7"/>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7"/>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23"/>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23"/>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23"/>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48"/>
          <w:footerReference w:type="default" r:id="rId49"/>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24"/>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24"/>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24"/>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52">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53">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54">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5">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6">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24"/>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5"/>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5"/>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5"/>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5"/>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5"/>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5"/>
        </w:numPr>
        <w:ind w:left="374" w:hanging="357"/>
        <w:sectPr w:rsidR="004D610A" w:rsidSect="006F3382">
          <w:headerReference w:type="default" r:id="rId57"/>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lastRenderedPageBreak/>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41"/>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41"/>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7"/>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7"/>
        </w:numPr>
        <w:spacing w:after="120"/>
        <w:ind w:left="360"/>
      </w:pPr>
      <w:r>
        <w:t xml:space="preserve">Tu peux </w:t>
      </w:r>
      <w:r w:rsidR="00BA545B">
        <w:t>t’aider de cette</w:t>
      </w:r>
      <w:r>
        <w:t xml:space="preserve"> </w:t>
      </w:r>
      <w:hyperlink r:id="rId58"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7"/>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7"/>
        </w:numPr>
        <w:ind w:left="357" w:right="45" w:hanging="357"/>
      </w:pPr>
      <w:r>
        <w:t>Pour t</w:t>
      </w:r>
      <w:r w:rsidR="00B06F77">
        <w:t>’</w:t>
      </w:r>
      <w:r>
        <w:t xml:space="preserve">inspirer, voici un extrait vidéo du spectacle </w:t>
      </w:r>
      <w:hyperlink r:id="rId59"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9"/>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8"/>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8"/>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8"/>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8"/>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8"/>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7" w:name="_Toc36637525"/>
      <w:r>
        <w:rPr>
          <w:sz w:val="36"/>
          <w:szCs w:val="36"/>
        </w:rPr>
        <w:lastRenderedPageBreak/>
        <w:t>Annexe</w:t>
      </w:r>
      <w:bookmarkEnd w:id="27"/>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42"/>
        </w:numPr>
        <w:spacing w:line="256" w:lineRule="auto"/>
        <w:ind w:left="360"/>
      </w:pPr>
      <w:r>
        <w:t>Trouve le titre de ton histoire.</w:t>
      </w:r>
    </w:p>
    <w:p w14:paraId="3FAFAA06" w14:textId="77777777" w:rsidR="0011001C" w:rsidRDefault="0011001C" w:rsidP="0011001C">
      <w:pPr>
        <w:pStyle w:val="Paragraphedeliste"/>
        <w:numPr>
          <w:ilvl w:val="0"/>
          <w:numId w:val="42"/>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42"/>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42"/>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42"/>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42"/>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42"/>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42"/>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42"/>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43"/>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43"/>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43"/>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43"/>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43"/>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43"/>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43"/>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43"/>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lastRenderedPageBreak/>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7"/>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7"/>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7"/>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7"/>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60"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61"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8"/>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8"/>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8"/>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8"/>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8"/>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62"/>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lastRenderedPageBreak/>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22"/>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63"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21"/>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22"/>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21"/>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64"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22"/>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65"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22"/>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22"/>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22"/>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66"/>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0DC9" w14:textId="77777777" w:rsidR="004D1E31" w:rsidRDefault="004D1E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BD57" w14:textId="77777777" w:rsidR="004D1E31" w:rsidRDefault="004D1E3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278BA5D1"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A28AF">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417EFD2C"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A28AF">
          <w:rPr>
            <w:rStyle w:val="Numrodepage"/>
            <w:noProof/>
            <w:color w:val="BFBFBF" w:themeColor="background1" w:themeShade="BF"/>
            <w:szCs w:val="30"/>
          </w:rPr>
          <w:t>29</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F82B" w14:textId="77777777" w:rsidR="004D1E31" w:rsidRDefault="004D1E3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B3949" w:rsidRPr="005E3AF4" w:rsidRDefault="00EB3949"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B3949" w:rsidRPr="00684325" w:rsidRDefault="00EB3949" w:rsidP="00684325">
    <w:pPr>
      <w:pStyle w:val="Semaine"/>
      <w:rPr>
        <w:rFonts w:ascii="Arial" w:hAnsi="Arial"/>
      </w:rPr>
    </w:pPr>
  </w:p>
  <w:p w14:paraId="42528B79" w14:textId="41ED24D1" w:rsidR="00EB3949" w:rsidRPr="00DA3FAE" w:rsidRDefault="00EB39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B3949" w:rsidRPr="00684325" w:rsidRDefault="00EB394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B3949" w:rsidRPr="005E3AF4" w:rsidRDefault="00EB3949"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07" w14:textId="77777777" w:rsidR="004D1E31" w:rsidRDefault="004D1E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F12"/>
    <w:multiLevelType w:val="hybridMultilevel"/>
    <w:tmpl w:val="48E6EC6E"/>
    <w:lvl w:ilvl="0" w:tplc="C5001442">
      <w:start w:val="1"/>
      <w:numFmt w:val="bullet"/>
      <w:lvlText w:val=""/>
      <w:lvlJc w:val="left"/>
      <w:pPr>
        <w:ind w:left="720" w:hanging="360"/>
      </w:pPr>
      <w:rPr>
        <w:rFonts w:ascii="Symbol" w:hAnsi="Symbol" w:hint="default"/>
      </w:rPr>
    </w:lvl>
    <w:lvl w:ilvl="1" w:tplc="97BC6E32">
      <w:start w:val="1"/>
      <w:numFmt w:val="bullet"/>
      <w:lvlText w:val="o"/>
      <w:lvlJc w:val="left"/>
      <w:pPr>
        <w:ind w:left="1440" w:hanging="360"/>
      </w:pPr>
      <w:rPr>
        <w:rFonts w:ascii="Courier New" w:hAnsi="Courier New" w:hint="default"/>
      </w:rPr>
    </w:lvl>
    <w:lvl w:ilvl="2" w:tplc="D40C5B52">
      <w:start w:val="1"/>
      <w:numFmt w:val="bullet"/>
      <w:lvlText w:val=""/>
      <w:lvlJc w:val="left"/>
      <w:pPr>
        <w:ind w:left="2160" w:hanging="360"/>
      </w:pPr>
      <w:rPr>
        <w:rFonts w:ascii="Wingdings" w:hAnsi="Wingdings" w:hint="default"/>
      </w:rPr>
    </w:lvl>
    <w:lvl w:ilvl="3" w:tplc="C50AB0E0">
      <w:start w:val="1"/>
      <w:numFmt w:val="bullet"/>
      <w:lvlText w:val=""/>
      <w:lvlJc w:val="left"/>
      <w:pPr>
        <w:ind w:left="2880" w:hanging="360"/>
      </w:pPr>
      <w:rPr>
        <w:rFonts w:ascii="Symbol" w:hAnsi="Symbol" w:hint="default"/>
      </w:rPr>
    </w:lvl>
    <w:lvl w:ilvl="4" w:tplc="EF3692C4">
      <w:start w:val="1"/>
      <w:numFmt w:val="bullet"/>
      <w:lvlText w:val="o"/>
      <w:lvlJc w:val="left"/>
      <w:pPr>
        <w:ind w:left="3600" w:hanging="360"/>
      </w:pPr>
      <w:rPr>
        <w:rFonts w:ascii="Courier New" w:hAnsi="Courier New" w:hint="default"/>
      </w:rPr>
    </w:lvl>
    <w:lvl w:ilvl="5" w:tplc="E6026C58">
      <w:start w:val="1"/>
      <w:numFmt w:val="bullet"/>
      <w:lvlText w:val=""/>
      <w:lvlJc w:val="left"/>
      <w:pPr>
        <w:ind w:left="4320" w:hanging="360"/>
      </w:pPr>
      <w:rPr>
        <w:rFonts w:ascii="Wingdings" w:hAnsi="Wingdings" w:hint="default"/>
      </w:rPr>
    </w:lvl>
    <w:lvl w:ilvl="6" w:tplc="F258DFBE">
      <w:start w:val="1"/>
      <w:numFmt w:val="bullet"/>
      <w:lvlText w:val=""/>
      <w:lvlJc w:val="left"/>
      <w:pPr>
        <w:ind w:left="5040" w:hanging="360"/>
      </w:pPr>
      <w:rPr>
        <w:rFonts w:ascii="Symbol" w:hAnsi="Symbol" w:hint="default"/>
      </w:rPr>
    </w:lvl>
    <w:lvl w:ilvl="7" w:tplc="143EE93E">
      <w:start w:val="1"/>
      <w:numFmt w:val="bullet"/>
      <w:lvlText w:val="o"/>
      <w:lvlJc w:val="left"/>
      <w:pPr>
        <w:ind w:left="5760" w:hanging="360"/>
      </w:pPr>
      <w:rPr>
        <w:rFonts w:ascii="Courier New" w:hAnsi="Courier New" w:hint="default"/>
      </w:rPr>
    </w:lvl>
    <w:lvl w:ilvl="8" w:tplc="736EA8D0">
      <w:start w:val="1"/>
      <w:numFmt w:val="bullet"/>
      <w:lvlText w:val=""/>
      <w:lvlJc w:val="left"/>
      <w:pPr>
        <w:ind w:left="6480" w:hanging="360"/>
      </w:pPr>
      <w:rPr>
        <w:rFonts w:ascii="Wingdings" w:hAnsi="Wingdings" w:hint="default"/>
      </w:rPr>
    </w:lvl>
  </w:abstractNum>
  <w:abstractNum w:abstractNumId="1"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2A5A6A60"/>
    <w:multiLevelType w:val="hybridMultilevel"/>
    <w:tmpl w:val="50F65196"/>
    <w:lvl w:ilvl="0" w:tplc="5A5AA3C0">
      <w:start w:val="1"/>
      <w:numFmt w:val="bullet"/>
      <w:lvlText w:val=""/>
      <w:lvlJc w:val="left"/>
      <w:pPr>
        <w:ind w:left="720" w:hanging="360"/>
      </w:pPr>
      <w:rPr>
        <w:rFonts w:ascii="Symbol" w:hAnsi="Symbol" w:hint="default"/>
      </w:rPr>
    </w:lvl>
    <w:lvl w:ilvl="1" w:tplc="9CCCC38C">
      <w:start w:val="1"/>
      <w:numFmt w:val="bullet"/>
      <w:lvlText w:val="o"/>
      <w:lvlJc w:val="left"/>
      <w:pPr>
        <w:ind w:left="1440" w:hanging="360"/>
      </w:pPr>
      <w:rPr>
        <w:rFonts w:ascii="Courier New" w:hAnsi="Courier New" w:hint="default"/>
      </w:rPr>
    </w:lvl>
    <w:lvl w:ilvl="2" w:tplc="832230FC">
      <w:start w:val="1"/>
      <w:numFmt w:val="bullet"/>
      <w:lvlText w:val=""/>
      <w:lvlJc w:val="left"/>
      <w:pPr>
        <w:ind w:left="2160" w:hanging="360"/>
      </w:pPr>
      <w:rPr>
        <w:rFonts w:ascii="Wingdings" w:hAnsi="Wingdings" w:hint="default"/>
      </w:rPr>
    </w:lvl>
    <w:lvl w:ilvl="3" w:tplc="9954ADC0">
      <w:start w:val="1"/>
      <w:numFmt w:val="bullet"/>
      <w:lvlText w:val=""/>
      <w:lvlJc w:val="left"/>
      <w:pPr>
        <w:ind w:left="2880" w:hanging="360"/>
      </w:pPr>
      <w:rPr>
        <w:rFonts w:ascii="Symbol" w:hAnsi="Symbol" w:hint="default"/>
      </w:rPr>
    </w:lvl>
    <w:lvl w:ilvl="4" w:tplc="537C43D6">
      <w:start w:val="1"/>
      <w:numFmt w:val="bullet"/>
      <w:lvlText w:val="o"/>
      <w:lvlJc w:val="left"/>
      <w:pPr>
        <w:ind w:left="3600" w:hanging="360"/>
      </w:pPr>
      <w:rPr>
        <w:rFonts w:ascii="Courier New" w:hAnsi="Courier New" w:hint="default"/>
      </w:rPr>
    </w:lvl>
    <w:lvl w:ilvl="5" w:tplc="BB02B2D2">
      <w:start w:val="1"/>
      <w:numFmt w:val="bullet"/>
      <w:lvlText w:val=""/>
      <w:lvlJc w:val="left"/>
      <w:pPr>
        <w:ind w:left="4320" w:hanging="360"/>
      </w:pPr>
      <w:rPr>
        <w:rFonts w:ascii="Wingdings" w:hAnsi="Wingdings" w:hint="default"/>
      </w:rPr>
    </w:lvl>
    <w:lvl w:ilvl="6" w:tplc="A052F190">
      <w:start w:val="1"/>
      <w:numFmt w:val="bullet"/>
      <w:lvlText w:val=""/>
      <w:lvlJc w:val="left"/>
      <w:pPr>
        <w:ind w:left="5040" w:hanging="360"/>
      </w:pPr>
      <w:rPr>
        <w:rFonts w:ascii="Symbol" w:hAnsi="Symbol" w:hint="default"/>
      </w:rPr>
    </w:lvl>
    <w:lvl w:ilvl="7" w:tplc="BA1EA402">
      <w:start w:val="1"/>
      <w:numFmt w:val="bullet"/>
      <w:lvlText w:val="o"/>
      <w:lvlJc w:val="left"/>
      <w:pPr>
        <w:ind w:left="5760" w:hanging="360"/>
      </w:pPr>
      <w:rPr>
        <w:rFonts w:ascii="Courier New" w:hAnsi="Courier New" w:hint="default"/>
      </w:rPr>
    </w:lvl>
    <w:lvl w:ilvl="8" w:tplc="53E4E8F6">
      <w:start w:val="1"/>
      <w:numFmt w:val="bullet"/>
      <w:lvlText w:val=""/>
      <w:lvlJc w:val="left"/>
      <w:pPr>
        <w:ind w:left="6480" w:hanging="360"/>
      </w:pPr>
      <w:rPr>
        <w:rFonts w:ascii="Wingdings" w:hAnsi="Wingdings" w:hint="default"/>
      </w:rPr>
    </w:lvl>
  </w:abstractNum>
  <w:abstractNum w:abstractNumId="8"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9D4522C"/>
    <w:multiLevelType w:val="hybridMultilevel"/>
    <w:tmpl w:val="5288ACD2"/>
    <w:lvl w:ilvl="0" w:tplc="6B7E47B0">
      <w:start w:val="1"/>
      <w:numFmt w:val="bullet"/>
      <w:lvlText w:val=""/>
      <w:lvlJc w:val="left"/>
      <w:pPr>
        <w:ind w:left="720" w:hanging="360"/>
      </w:pPr>
      <w:rPr>
        <w:rFonts w:ascii="Symbol" w:hAnsi="Symbol" w:hint="default"/>
      </w:rPr>
    </w:lvl>
    <w:lvl w:ilvl="1" w:tplc="BD2A7E5A">
      <w:start w:val="1"/>
      <w:numFmt w:val="bullet"/>
      <w:lvlText w:val="o"/>
      <w:lvlJc w:val="left"/>
      <w:pPr>
        <w:ind w:left="1440" w:hanging="360"/>
      </w:pPr>
      <w:rPr>
        <w:rFonts w:ascii="Courier New" w:hAnsi="Courier New" w:hint="default"/>
      </w:rPr>
    </w:lvl>
    <w:lvl w:ilvl="2" w:tplc="AB8CB358">
      <w:start w:val="1"/>
      <w:numFmt w:val="bullet"/>
      <w:lvlText w:val=""/>
      <w:lvlJc w:val="left"/>
      <w:pPr>
        <w:ind w:left="2160" w:hanging="360"/>
      </w:pPr>
      <w:rPr>
        <w:rFonts w:ascii="Wingdings" w:hAnsi="Wingdings" w:hint="default"/>
      </w:rPr>
    </w:lvl>
    <w:lvl w:ilvl="3" w:tplc="B4EA1376">
      <w:start w:val="1"/>
      <w:numFmt w:val="bullet"/>
      <w:lvlText w:val=""/>
      <w:lvlJc w:val="left"/>
      <w:pPr>
        <w:ind w:left="2880" w:hanging="360"/>
      </w:pPr>
      <w:rPr>
        <w:rFonts w:ascii="Symbol" w:hAnsi="Symbol" w:hint="default"/>
      </w:rPr>
    </w:lvl>
    <w:lvl w:ilvl="4" w:tplc="E9B0A0AC">
      <w:start w:val="1"/>
      <w:numFmt w:val="bullet"/>
      <w:lvlText w:val="o"/>
      <w:lvlJc w:val="left"/>
      <w:pPr>
        <w:ind w:left="3600" w:hanging="360"/>
      </w:pPr>
      <w:rPr>
        <w:rFonts w:ascii="Courier New" w:hAnsi="Courier New" w:hint="default"/>
      </w:rPr>
    </w:lvl>
    <w:lvl w:ilvl="5" w:tplc="574C86BE">
      <w:start w:val="1"/>
      <w:numFmt w:val="bullet"/>
      <w:lvlText w:val=""/>
      <w:lvlJc w:val="left"/>
      <w:pPr>
        <w:ind w:left="4320" w:hanging="360"/>
      </w:pPr>
      <w:rPr>
        <w:rFonts w:ascii="Wingdings" w:hAnsi="Wingdings" w:hint="default"/>
      </w:rPr>
    </w:lvl>
    <w:lvl w:ilvl="6" w:tplc="8FF64B02">
      <w:start w:val="1"/>
      <w:numFmt w:val="bullet"/>
      <w:lvlText w:val=""/>
      <w:lvlJc w:val="left"/>
      <w:pPr>
        <w:ind w:left="5040" w:hanging="360"/>
      </w:pPr>
      <w:rPr>
        <w:rFonts w:ascii="Symbol" w:hAnsi="Symbol" w:hint="default"/>
      </w:rPr>
    </w:lvl>
    <w:lvl w:ilvl="7" w:tplc="E9AC22D2">
      <w:start w:val="1"/>
      <w:numFmt w:val="bullet"/>
      <w:lvlText w:val="o"/>
      <w:lvlJc w:val="left"/>
      <w:pPr>
        <w:ind w:left="5760" w:hanging="360"/>
      </w:pPr>
      <w:rPr>
        <w:rFonts w:ascii="Courier New" w:hAnsi="Courier New" w:hint="default"/>
      </w:rPr>
    </w:lvl>
    <w:lvl w:ilvl="8" w:tplc="2582426A">
      <w:start w:val="1"/>
      <w:numFmt w:val="bullet"/>
      <w:lvlText w:val=""/>
      <w:lvlJc w:val="left"/>
      <w:pPr>
        <w:ind w:left="6480" w:hanging="360"/>
      </w:pPr>
      <w:rPr>
        <w:rFonts w:ascii="Wingdings" w:hAnsi="Wingdings" w:hint="default"/>
      </w:rPr>
    </w:lvl>
  </w:abstractNum>
  <w:abstractNum w:abstractNumId="27"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3"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D7A40AF"/>
    <w:multiLevelType w:val="hybridMultilevel"/>
    <w:tmpl w:val="5016F48A"/>
    <w:lvl w:ilvl="0" w:tplc="0C9C056A">
      <w:start w:val="1"/>
      <w:numFmt w:val="bullet"/>
      <w:lvlText w:val=""/>
      <w:lvlJc w:val="left"/>
      <w:pPr>
        <w:ind w:left="720" w:hanging="360"/>
      </w:pPr>
      <w:rPr>
        <w:rFonts w:ascii="Symbol" w:hAnsi="Symbol" w:hint="default"/>
      </w:rPr>
    </w:lvl>
    <w:lvl w:ilvl="1" w:tplc="30E4E6C0">
      <w:start w:val="1"/>
      <w:numFmt w:val="bullet"/>
      <w:lvlText w:val="o"/>
      <w:lvlJc w:val="left"/>
      <w:pPr>
        <w:ind w:left="1440" w:hanging="360"/>
      </w:pPr>
      <w:rPr>
        <w:rFonts w:ascii="Courier New" w:hAnsi="Courier New" w:hint="default"/>
      </w:rPr>
    </w:lvl>
    <w:lvl w:ilvl="2" w:tplc="EAF2CD9A">
      <w:start w:val="1"/>
      <w:numFmt w:val="bullet"/>
      <w:lvlText w:val=""/>
      <w:lvlJc w:val="left"/>
      <w:pPr>
        <w:ind w:left="2160" w:hanging="360"/>
      </w:pPr>
      <w:rPr>
        <w:rFonts w:ascii="Wingdings" w:hAnsi="Wingdings" w:hint="default"/>
      </w:rPr>
    </w:lvl>
    <w:lvl w:ilvl="3" w:tplc="3E686684">
      <w:start w:val="1"/>
      <w:numFmt w:val="bullet"/>
      <w:lvlText w:val=""/>
      <w:lvlJc w:val="left"/>
      <w:pPr>
        <w:ind w:left="2880" w:hanging="360"/>
      </w:pPr>
      <w:rPr>
        <w:rFonts w:ascii="Symbol" w:hAnsi="Symbol" w:hint="default"/>
      </w:rPr>
    </w:lvl>
    <w:lvl w:ilvl="4" w:tplc="66C65716">
      <w:start w:val="1"/>
      <w:numFmt w:val="bullet"/>
      <w:lvlText w:val="o"/>
      <w:lvlJc w:val="left"/>
      <w:pPr>
        <w:ind w:left="3600" w:hanging="360"/>
      </w:pPr>
      <w:rPr>
        <w:rFonts w:ascii="Courier New" w:hAnsi="Courier New" w:hint="default"/>
      </w:rPr>
    </w:lvl>
    <w:lvl w:ilvl="5" w:tplc="7FD2043C">
      <w:start w:val="1"/>
      <w:numFmt w:val="bullet"/>
      <w:lvlText w:val=""/>
      <w:lvlJc w:val="left"/>
      <w:pPr>
        <w:ind w:left="4320" w:hanging="360"/>
      </w:pPr>
      <w:rPr>
        <w:rFonts w:ascii="Wingdings" w:hAnsi="Wingdings" w:hint="default"/>
      </w:rPr>
    </w:lvl>
    <w:lvl w:ilvl="6" w:tplc="ACFA902E">
      <w:start w:val="1"/>
      <w:numFmt w:val="bullet"/>
      <w:lvlText w:val=""/>
      <w:lvlJc w:val="left"/>
      <w:pPr>
        <w:ind w:left="5040" w:hanging="360"/>
      </w:pPr>
      <w:rPr>
        <w:rFonts w:ascii="Symbol" w:hAnsi="Symbol" w:hint="default"/>
      </w:rPr>
    </w:lvl>
    <w:lvl w:ilvl="7" w:tplc="C27E0E8E">
      <w:start w:val="1"/>
      <w:numFmt w:val="bullet"/>
      <w:lvlText w:val="o"/>
      <w:lvlJc w:val="left"/>
      <w:pPr>
        <w:ind w:left="5760" w:hanging="360"/>
      </w:pPr>
      <w:rPr>
        <w:rFonts w:ascii="Courier New" w:hAnsi="Courier New" w:hint="default"/>
      </w:rPr>
    </w:lvl>
    <w:lvl w:ilvl="8" w:tplc="9A6834FA">
      <w:start w:val="1"/>
      <w:numFmt w:val="bullet"/>
      <w:lvlText w:val=""/>
      <w:lvlJc w:val="left"/>
      <w:pPr>
        <w:ind w:left="6480" w:hanging="360"/>
      </w:pPr>
      <w:rPr>
        <w:rFonts w:ascii="Wingdings" w:hAnsi="Wingdings" w:hint="default"/>
      </w:rPr>
    </w:lvl>
  </w:abstractNum>
  <w:abstractNum w:abstractNumId="36" w15:restartNumberingAfterBreak="0">
    <w:nsid w:val="6E017525"/>
    <w:multiLevelType w:val="hybridMultilevel"/>
    <w:tmpl w:val="BB1EDF92"/>
    <w:lvl w:ilvl="0" w:tplc="A210DCC6">
      <w:start w:val="1"/>
      <w:numFmt w:val="decimal"/>
      <w:lvlText w:val="%1."/>
      <w:lvlJc w:val="left"/>
      <w:pPr>
        <w:ind w:left="720" w:hanging="360"/>
      </w:pPr>
    </w:lvl>
    <w:lvl w:ilvl="1" w:tplc="458EB2B8">
      <w:start w:val="1"/>
      <w:numFmt w:val="lowerLetter"/>
      <w:lvlText w:val="%2."/>
      <w:lvlJc w:val="left"/>
      <w:pPr>
        <w:ind w:left="1440" w:hanging="360"/>
      </w:pPr>
    </w:lvl>
    <w:lvl w:ilvl="2" w:tplc="E04C623C">
      <w:start w:val="1"/>
      <w:numFmt w:val="lowerRoman"/>
      <w:lvlText w:val="%3."/>
      <w:lvlJc w:val="right"/>
      <w:pPr>
        <w:ind w:left="2160" w:hanging="180"/>
      </w:pPr>
    </w:lvl>
    <w:lvl w:ilvl="3" w:tplc="FE3AAE66">
      <w:start w:val="1"/>
      <w:numFmt w:val="decimal"/>
      <w:lvlText w:val="%4."/>
      <w:lvlJc w:val="left"/>
      <w:pPr>
        <w:ind w:left="2880" w:hanging="360"/>
      </w:pPr>
    </w:lvl>
    <w:lvl w:ilvl="4" w:tplc="244CEB02">
      <w:start w:val="1"/>
      <w:numFmt w:val="lowerLetter"/>
      <w:lvlText w:val="%5."/>
      <w:lvlJc w:val="left"/>
      <w:pPr>
        <w:ind w:left="3600" w:hanging="360"/>
      </w:pPr>
    </w:lvl>
    <w:lvl w:ilvl="5" w:tplc="66203DF2">
      <w:start w:val="1"/>
      <w:numFmt w:val="lowerRoman"/>
      <w:lvlText w:val="%6."/>
      <w:lvlJc w:val="right"/>
      <w:pPr>
        <w:ind w:left="4320" w:hanging="180"/>
      </w:pPr>
    </w:lvl>
    <w:lvl w:ilvl="6" w:tplc="E1D2B52A">
      <w:start w:val="1"/>
      <w:numFmt w:val="decimal"/>
      <w:lvlText w:val="%7."/>
      <w:lvlJc w:val="left"/>
      <w:pPr>
        <w:ind w:left="5040" w:hanging="360"/>
      </w:pPr>
    </w:lvl>
    <w:lvl w:ilvl="7" w:tplc="930EEDBA">
      <w:start w:val="1"/>
      <w:numFmt w:val="lowerLetter"/>
      <w:lvlText w:val="%8."/>
      <w:lvlJc w:val="left"/>
      <w:pPr>
        <w:ind w:left="5760" w:hanging="360"/>
      </w:pPr>
    </w:lvl>
    <w:lvl w:ilvl="8" w:tplc="A62C8B3C">
      <w:start w:val="1"/>
      <w:numFmt w:val="lowerRoman"/>
      <w:lvlText w:val="%9."/>
      <w:lvlJc w:val="right"/>
      <w:pPr>
        <w:ind w:left="6480" w:hanging="180"/>
      </w:pPr>
    </w:lvl>
  </w:abstractNum>
  <w:abstractNum w:abstractNumId="37"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0"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36"/>
  </w:num>
  <w:num w:numId="3">
    <w:abstractNumId w:val="0"/>
  </w:num>
  <w:num w:numId="4">
    <w:abstractNumId w:val="35"/>
  </w:num>
  <w:num w:numId="5">
    <w:abstractNumId w:val="26"/>
  </w:num>
  <w:num w:numId="6">
    <w:abstractNumId w:val="29"/>
  </w:num>
  <w:num w:numId="7">
    <w:abstractNumId w:val="34"/>
  </w:num>
  <w:num w:numId="8">
    <w:abstractNumId w:val="18"/>
  </w:num>
  <w:num w:numId="9">
    <w:abstractNumId w:val="17"/>
  </w:num>
  <w:num w:numId="10">
    <w:abstractNumId w:val="31"/>
  </w:num>
  <w:num w:numId="11">
    <w:abstractNumId w:val="21"/>
  </w:num>
  <w:num w:numId="12">
    <w:abstractNumId w:val="13"/>
  </w:num>
  <w:num w:numId="13">
    <w:abstractNumId w:val="40"/>
  </w:num>
  <w:num w:numId="14">
    <w:abstractNumId w:val="8"/>
  </w:num>
  <w:num w:numId="15">
    <w:abstractNumId w:val="14"/>
  </w:num>
  <w:num w:numId="16">
    <w:abstractNumId w:val="11"/>
  </w:num>
  <w:num w:numId="17">
    <w:abstractNumId w:val="20"/>
  </w:num>
  <w:num w:numId="18">
    <w:abstractNumId w:val="28"/>
  </w:num>
  <w:num w:numId="19">
    <w:abstractNumId w:val="39"/>
  </w:num>
  <w:num w:numId="20">
    <w:abstractNumId w:val="15"/>
  </w:num>
  <w:num w:numId="21">
    <w:abstractNumId w:val="3"/>
  </w:num>
  <w:num w:numId="22">
    <w:abstractNumId w:val="37"/>
  </w:num>
  <w:num w:numId="23">
    <w:abstractNumId w:val="25"/>
  </w:num>
  <w:num w:numId="24">
    <w:abstractNumId w:val="9"/>
  </w:num>
  <w:num w:numId="25">
    <w:abstractNumId w:val="16"/>
  </w:num>
  <w:num w:numId="26">
    <w:abstractNumId w:val="24"/>
  </w:num>
  <w:num w:numId="27">
    <w:abstractNumId w:val="33"/>
  </w:num>
  <w:num w:numId="28">
    <w:abstractNumId w:val="12"/>
  </w:num>
  <w:num w:numId="29">
    <w:abstractNumId w:val="23"/>
  </w:num>
  <w:num w:numId="30">
    <w:abstractNumId w:val="41"/>
  </w:num>
  <w:num w:numId="31">
    <w:abstractNumId w:val="38"/>
  </w:num>
  <w:num w:numId="32">
    <w:abstractNumId w:val="10"/>
  </w:num>
  <w:num w:numId="33">
    <w:abstractNumId w:val="30"/>
  </w:num>
  <w:num w:numId="34">
    <w:abstractNumId w:val="32"/>
  </w:num>
  <w:num w:numId="35">
    <w:abstractNumId w:val="2"/>
  </w:num>
  <w:num w:numId="36">
    <w:abstractNumId w:val="27"/>
  </w:num>
  <w:num w:numId="37">
    <w:abstractNumId w:val="17"/>
  </w:num>
  <w:num w:numId="38">
    <w:abstractNumId w:val="18"/>
  </w:num>
  <w:num w:numId="39">
    <w:abstractNumId w:val="4"/>
  </w:num>
  <w:num w:numId="40">
    <w:abstractNumId w:val="22"/>
  </w:num>
  <w:num w:numId="41">
    <w:abstractNumId w:val="5"/>
  </w:num>
  <w:num w:numId="42">
    <w:abstractNumId w:val="6"/>
  </w:num>
  <w:num w:numId="43">
    <w:abstractNumId w:val="1"/>
  </w:num>
  <w:num w:numId="44">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300"/>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C02EF"/>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28AF"/>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3E3979E"/>
    <w:rsid w:val="050F3A87"/>
    <w:rsid w:val="051D17AF"/>
    <w:rsid w:val="05EE662D"/>
    <w:rsid w:val="06B03F7A"/>
    <w:rsid w:val="06B5C277"/>
    <w:rsid w:val="0746D417"/>
    <w:rsid w:val="07C4F0AA"/>
    <w:rsid w:val="092CE418"/>
    <w:rsid w:val="09D78C10"/>
    <w:rsid w:val="09F956D8"/>
    <w:rsid w:val="0A076B0F"/>
    <w:rsid w:val="0A64738B"/>
    <w:rsid w:val="0BCDCC5D"/>
    <w:rsid w:val="0BDB7B2E"/>
    <w:rsid w:val="0D729E90"/>
    <w:rsid w:val="0D8AAD46"/>
    <w:rsid w:val="0DE13E5A"/>
    <w:rsid w:val="0F213F1E"/>
    <w:rsid w:val="10A090D8"/>
    <w:rsid w:val="10C71425"/>
    <w:rsid w:val="11B469BF"/>
    <w:rsid w:val="1234FA0F"/>
    <w:rsid w:val="1285AF3C"/>
    <w:rsid w:val="148365F3"/>
    <w:rsid w:val="1539A810"/>
    <w:rsid w:val="1618CB6A"/>
    <w:rsid w:val="1628FD9A"/>
    <w:rsid w:val="171BC323"/>
    <w:rsid w:val="173BCA2E"/>
    <w:rsid w:val="1841F4A3"/>
    <w:rsid w:val="18EC10BD"/>
    <w:rsid w:val="1954F0CD"/>
    <w:rsid w:val="19931B91"/>
    <w:rsid w:val="19FA2618"/>
    <w:rsid w:val="1ACE38D3"/>
    <w:rsid w:val="1DA989E6"/>
    <w:rsid w:val="1DC0478D"/>
    <w:rsid w:val="1E8BFD96"/>
    <w:rsid w:val="1F29AB26"/>
    <w:rsid w:val="22020562"/>
    <w:rsid w:val="2294DCFA"/>
    <w:rsid w:val="25089103"/>
    <w:rsid w:val="298DF9E0"/>
    <w:rsid w:val="2B113691"/>
    <w:rsid w:val="2C26FBA4"/>
    <w:rsid w:val="2D06796D"/>
    <w:rsid w:val="2E0A1124"/>
    <w:rsid w:val="2EF9299B"/>
    <w:rsid w:val="30C918FD"/>
    <w:rsid w:val="31451CF5"/>
    <w:rsid w:val="318CFB64"/>
    <w:rsid w:val="33549826"/>
    <w:rsid w:val="33A193E6"/>
    <w:rsid w:val="3465BC4F"/>
    <w:rsid w:val="3483452B"/>
    <w:rsid w:val="34C79D01"/>
    <w:rsid w:val="35311AEC"/>
    <w:rsid w:val="358DB114"/>
    <w:rsid w:val="359D59FD"/>
    <w:rsid w:val="3628BF81"/>
    <w:rsid w:val="369B1D24"/>
    <w:rsid w:val="3985D718"/>
    <w:rsid w:val="39CE608B"/>
    <w:rsid w:val="3AB8E09B"/>
    <w:rsid w:val="3BECC5EE"/>
    <w:rsid w:val="3C424CCB"/>
    <w:rsid w:val="3E609C79"/>
    <w:rsid w:val="3E732592"/>
    <w:rsid w:val="3E89A0E3"/>
    <w:rsid w:val="3E97587B"/>
    <w:rsid w:val="3EC3928B"/>
    <w:rsid w:val="3ED44E17"/>
    <w:rsid w:val="409E95E8"/>
    <w:rsid w:val="445542A5"/>
    <w:rsid w:val="453ED575"/>
    <w:rsid w:val="460A94D3"/>
    <w:rsid w:val="4757C18A"/>
    <w:rsid w:val="489D487E"/>
    <w:rsid w:val="491B7F98"/>
    <w:rsid w:val="4957134B"/>
    <w:rsid w:val="4C089E3E"/>
    <w:rsid w:val="4C94BE7F"/>
    <w:rsid w:val="4E5F005F"/>
    <w:rsid w:val="5008F3DF"/>
    <w:rsid w:val="50346FCF"/>
    <w:rsid w:val="5226A75A"/>
    <w:rsid w:val="54FB0F4E"/>
    <w:rsid w:val="56C98E74"/>
    <w:rsid w:val="58C4F399"/>
    <w:rsid w:val="59FAD2AE"/>
    <w:rsid w:val="5A106286"/>
    <w:rsid w:val="5B568645"/>
    <w:rsid w:val="5CA2C773"/>
    <w:rsid w:val="5D2B4E31"/>
    <w:rsid w:val="5D578D6A"/>
    <w:rsid w:val="5E94D331"/>
    <w:rsid w:val="5EDCD55F"/>
    <w:rsid w:val="5F78BA6F"/>
    <w:rsid w:val="5FD45643"/>
    <w:rsid w:val="5FDD953B"/>
    <w:rsid w:val="625D3F0E"/>
    <w:rsid w:val="63708623"/>
    <w:rsid w:val="640ED129"/>
    <w:rsid w:val="647E9EEF"/>
    <w:rsid w:val="64951975"/>
    <w:rsid w:val="65E39208"/>
    <w:rsid w:val="660EDD4B"/>
    <w:rsid w:val="6A0A34C0"/>
    <w:rsid w:val="6B710824"/>
    <w:rsid w:val="6CDC7AAD"/>
    <w:rsid w:val="6E8F134C"/>
    <w:rsid w:val="71F55DB0"/>
    <w:rsid w:val="730361C5"/>
    <w:rsid w:val="7309C0F1"/>
    <w:rsid w:val="757E0253"/>
    <w:rsid w:val="75F253CC"/>
    <w:rsid w:val="760CDDF3"/>
    <w:rsid w:val="76A39D75"/>
    <w:rsid w:val="76F6F554"/>
    <w:rsid w:val="77107D12"/>
    <w:rsid w:val="77742F69"/>
    <w:rsid w:val="77AABB17"/>
    <w:rsid w:val="78B49D4B"/>
    <w:rsid w:val="7A643A32"/>
    <w:rsid w:val="7B3903DA"/>
    <w:rsid w:val="7CB25090"/>
    <w:rsid w:val="7CF17085"/>
    <w:rsid w:val="7D0849D3"/>
    <w:rsid w:val="7D89E7A7"/>
    <w:rsid w:val="7FC7BD0E"/>
    <w:rsid w:val="7FD2C6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060396480">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imeo.com/114418067" TargetMode="External"/><Relationship Id="rId26" Type="http://schemas.openxmlformats.org/officeDocument/2006/relationships/header" Target="header5.xml"/><Relationship Id="rId39" Type="http://schemas.openxmlformats.org/officeDocument/2006/relationships/hyperlink" Target="https://www.wikihow.com/Make-a-Paper-Airplane" TargetMode="External"/><Relationship Id="R3ae6db2cf9d14084" Type="http://schemas.microsoft.com/office/2018/08/relationships/commentsExtensible" Target="commentsExtensible.xml"/><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image" Target="media/image10.emf"/><Relationship Id="rId47" Type="http://schemas.openxmlformats.org/officeDocument/2006/relationships/header" Target="header8.xml"/><Relationship Id="rId50" Type="http://schemas.openxmlformats.org/officeDocument/2006/relationships/image" Target="media/image12.png"/><Relationship Id="rId55" Type="http://schemas.openxmlformats.org/officeDocument/2006/relationships/image" Target="media/image17.png"/><Relationship Id="rId63" Type="http://schemas.openxmlformats.org/officeDocument/2006/relationships/hyperlink" Target="https://www.youtube.com/watch?v=UJujyzA2Q1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ouverte.ca" TargetMode="External"/><Relationship Id="rId24" Type="http://schemas.openxmlformats.org/officeDocument/2006/relationships/hyperlink" Target="https://edpuzzle.com/media/5e824cb99d47b13fac5f38af" TargetMode="External"/><Relationship Id="rId32" Type="http://schemas.openxmlformats.org/officeDocument/2006/relationships/image" Target="media/image4.png"/><Relationship Id="rId37" Type="http://schemas.openxmlformats.org/officeDocument/2006/relationships/image" Target="media/image8.png"/><Relationship Id="rId40" Type="http://schemas.openxmlformats.org/officeDocument/2006/relationships/hyperlink" Target="https://www.foldnfly.com/" TargetMode="External"/><Relationship Id="rId45" Type="http://schemas.openxmlformats.org/officeDocument/2006/relationships/header" Target="header7.xml"/><Relationship Id="rId53" Type="http://schemas.openxmlformats.org/officeDocument/2006/relationships/image" Target="media/image15.png"/><Relationship Id="rId58" Type="http://schemas.openxmlformats.org/officeDocument/2006/relationships/hyperlink" Target="https://www.youtube.com/watch?v=WJB3H_leJUY" TargetMode="External"/><Relationship Id="rId66"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nicolas.bernard@csp.qc.ca" TargetMode="External"/><Relationship Id="rId28" Type="http://schemas.openxmlformats.org/officeDocument/2006/relationships/hyperlink" Target="https://lesfondamentaux.reseau-canope.fr/discipline/mathematiques/solides/tri-prismespyramides/distinguer-prisme-et-pyramide.html" TargetMode="External"/><Relationship Id="rId36" Type="http://schemas.openxmlformats.org/officeDocument/2006/relationships/header" Target="header6.xml"/><Relationship Id="rId49" Type="http://schemas.openxmlformats.org/officeDocument/2006/relationships/footer" Target="footer5.xml"/><Relationship Id="rId57" Type="http://schemas.openxmlformats.org/officeDocument/2006/relationships/header" Target="header10.xml"/><Relationship Id="rId61" Type="http://schemas.openxmlformats.org/officeDocument/2006/relationships/hyperlink" Target="https://www.1jour1actu.com/info-animee/169837" TargetMode="External"/><Relationship Id="rId10" Type="http://schemas.openxmlformats.org/officeDocument/2006/relationships/endnotes" Target="endnotes.xml"/><Relationship Id="rId19" Type="http://schemas.openxmlformats.org/officeDocument/2006/relationships/hyperlink" Target="https://www.filsantejeunes.com/la-langue-des-signes-6483" TargetMode="External"/><Relationship Id="rId31" Type="http://schemas.openxmlformats.org/officeDocument/2006/relationships/image" Target="media/image3.png"/><Relationship Id="rId44" Type="http://schemas.openxmlformats.org/officeDocument/2006/relationships/image" Target="media/image11.jpeg"/><Relationship Id="rId52" Type="http://schemas.openxmlformats.org/officeDocument/2006/relationships/image" Target="media/image14.png"/><Relationship Id="rId60" Type="http://schemas.openxmlformats.org/officeDocument/2006/relationships/hyperlink" Target="https://www.1jour1actu.com/info-animee/169837" TargetMode="External"/><Relationship Id="rId65" Type="http://schemas.openxmlformats.org/officeDocument/2006/relationships/hyperlink" Target="https://drive.google.com/file/d/1t5jY52eOXwGeEjHdwKesGTRMuAac1F63/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asouris-web.org/primaire/anglais.html" TargetMode="External"/><Relationship Id="rId27" Type="http://schemas.openxmlformats.org/officeDocument/2006/relationships/hyperlink" Target="https://cdn.reseau-canope.fr/medias/lesfondamentaux/0082_hd.mp4"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hyperlink" Target="https://www.kidspot.com.au/things-to-do/outdoor-activities/outdoor-play/10-of-the-best-paper-plane-designs/news-story/7f7ac94ddc1c5059f17b25e7c880722e" TargetMode="External"/><Relationship Id="rId48" Type="http://schemas.openxmlformats.org/officeDocument/2006/relationships/header" Target="header9.xml"/><Relationship Id="rId56" Type="http://schemas.openxmlformats.org/officeDocument/2006/relationships/image" Target="media/image18.png"/><Relationship Id="rId64" Type="http://schemas.openxmlformats.org/officeDocument/2006/relationships/hyperlink" Target="https://primaire.recitus.qc.ca/sujet/organisation/afrique-du-sud-1980/content/nelson-mandela-1918-2013" TargetMode="External"/><Relationship Id="rId8" Type="http://schemas.openxmlformats.org/officeDocument/2006/relationships/webSettings" Target="web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k.com/uk/article/engineering-quiz-for-kids-which-type-of-engineer-would-you-be/" TargetMode="External"/><Relationship Id="rId33" Type="http://schemas.openxmlformats.org/officeDocument/2006/relationships/image" Target="media/image5.png"/><Relationship Id="rId38" Type="http://schemas.openxmlformats.org/officeDocument/2006/relationships/image" Target="media/image9.emf"/><Relationship Id="rId46"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59" Type="http://schemas.openxmlformats.org/officeDocument/2006/relationships/hyperlink" Target="https://www.youtube.com/watch?v=cwvY5UDf8TA" TargetMode="Externa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positivr.fr/comment-faire-un-avion-en-papier/" TargetMode="External"/><Relationship Id="rId54" Type="http://schemas.openxmlformats.org/officeDocument/2006/relationships/image" Target="media/image16.png"/><Relationship Id="rId62" Type="http://schemas.openxmlformats.org/officeDocument/2006/relationships/header" Target="header1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83D4-D803-4B61-997A-F7B177D7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A55DDA-4460-4ACC-B265-460ADBE7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4638</Words>
  <Characters>25515</Characters>
  <Application>Microsoft Office Word</Application>
  <DocSecurity>0</DocSecurity>
  <Lines>212</Lines>
  <Paragraphs>60</Paragraphs>
  <ScaleCrop>false</ScaleCrop>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12</cp:revision>
  <cp:lastPrinted>2020-04-01T00:49:00Z</cp:lastPrinted>
  <dcterms:created xsi:type="dcterms:W3CDTF">2020-04-09T13:11:00Z</dcterms:created>
  <dcterms:modified xsi:type="dcterms:W3CDTF">2020-04-14T13:16:00Z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